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8F" w:rsidRPr="00E91035" w:rsidRDefault="00E91035" w:rsidP="00E91035">
      <w:pPr>
        <w:jc w:val="center"/>
        <w:rPr>
          <w:rStyle w:val="style27"/>
        </w:rPr>
      </w:pPr>
      <w:r w:rsidRPr="00E91035">
        <w:rPr>
          <w:rStyle w:val="style27"/>
        </w:rPr>
        <w:t>Перечень </w:t>
      </w:r>
      <w:r>
        <w:rPr>
          <w:rStyle w:val="style27"/>
        </w:rPr>
        <w:t xml:space="preserve">секций </w:t>
      </w:r>
      <w:bookmarkStart w:id="0" w:name="_GoBack"/>
      <w:bookmarkEnd w:id="0"/>
      <w:r w:rsidRPr="00E91035">
        <w:rPr>
          <w:rStyle w:val="style27"/>
        </w:rPr>
        <w:t>Республиканского конкурса научных работ студентов и базовых вузов конкурса</w:t>
      </w:r>
    </w:p>
    <w:p w:rsidR="00E91035" w:rsidRDefault="00E91035" w:rsidP="00E91035">
      <w:pPr>
        <w:jc w:val="center"/>
        <w:rPr>
          <w:rStyle w:val="style27"/>
          <w:color w:val="000080"/>
          <w:shd w:val="clear" w:color="auto" w:fill="C0C0C0"/>
        </w:rPr>
      </w:pPr>
    </w:p>
    <w:tbl>
      <w:tblPr>
        <w:tblW w:w="0" w:type="auto"/>
        <w:tblCellSpacing w:w="37" w:type="dxa"/>
        <w:tblInd w:w="15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3560"/>
        <w:gridCol w:w="3230"/>
        <w:gridCol w:w="2199"/>
      </w:tblGrid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 Основы хранения и переработки сельскохозяйственной продукции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учреждение образования «Белорусский государственный аграрный технический университет»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пр-т Независимости, д. 99,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220023,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Агрономические, зоотехнические и ветеринарные науки, экономика АПК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учреждение образования «Белорусская государственная орденов Октябрьской Революции и Трудового Красного Знамени сельскохозяйственная академия»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ул. Мичурина, д. 5,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213407,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г.Горки</w:t>
            </w:r>
            <w:proofErr w:type="spellEnd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Могилевской обл.</w:t>
            </w:r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биоэкология</w:t>
            </w:r>
            <w:proofErr w:type="spellEnd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и биоэкологические процессы. Научные основы биотехнологических процессов, биоинженерия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пр-т Независимости, д. 4,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220030,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Защита от чрезвычайных ситуаций. Обеспечение безопасности жизнедеятельности. Радиационная безопасность. Гражданская оборона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государственное учреждение образования «Университет гражданской защиты Министерства по чрезвычайным ситуациям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ул. Машиностроителей, д. 25,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220118, г. Минск</w:t>
            </w:r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Инженерная экономика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пр-т Независимости, д. 65,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220013,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Иностранный язык и литература. Методика и психология преподавания иностранных языков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учреждение образования «Минский государственный лингвистический университет»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ул. Захарова, д. 21,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220034,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Информатика и информационные технологии. Программное обеспечение вычислительной техники и автоматизированных систем. Методы искусственного интеллекта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П.Бровки</w:t>
            </w:r>
            <w:proofErr w:type="spellEnd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, д. 6,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220013,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Искусство, фольклор, художественные и этнокультурные традиции Беларуси. Культурология. Дизайн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учреждение образования «Белорусский государственный университет культуры и искусств»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ул. Рабкоровская, д. 17,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220007,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История Беларуси. Всеобщая история. Проблемы взаимодействия цивилизаций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пр-т Независимости, д. 4,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220030,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Лесное хозяйство и ландшафтное благоустройство территорий, технология и техника лесной и 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деревообрабатывающей промышленности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 xml:space="preserve">учреждение образования «Белорусский государственный 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технологический университет»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ул. Свердлова, д. 13а,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220006,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Математика. Методы и алгоритмы вычислительной математики математического моделирования для решения задач экономики, техники и природоведения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учреждение образования «Гомельский государственный университет имени Франциска Скорины»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ул. Советская, д. 104,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246019,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г.Гомель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Машиностроение. Механика машин. Надежность и безопасность технических систем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пр-т Независимости, д. 65,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220013,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Медицина клиническая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учреждение образования «Гродненский государственный медицинский университет»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ул. Горького, д. 80,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230009,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г.Гродно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Медицина фундаментальная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учреждение образования «Витебский государственный ордена Дружбы народов медицинский университет»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пр-т Фрунзе, д. 27,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210023,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г.Витебск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Международные отношения. Мировая экономика. Международное право. Таможенное дело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пр-т Независимости, д. 4,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220030,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Металлургия и технологии литья. Процессы получения и обработки материалов,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материалосберегающие</w:t>
            </w:r>
            <w:proofErr w:type="spellEnd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межгосударственное образовательное учреждение высшего образования «Белорусско-Российский университет»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пр-т Мира, д. 43,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212000,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г.Могилев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Науки о Земле. Геологические структуры и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экогеологические</w:t>
            </w:r>
            <w:proofErr w:type="spellEnd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процессы. Функционирование и оптимизация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геоэкосистем</w:t>
            </w:r>
            <w:proofErr w:type="spellEnd"/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учреждение образования «Гомельский государственный университет имени Франциска Скорины»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ул. Советская, д. 104,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246019,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г.Гомель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Педагогика, теория и методика обучения и воспитания. Социальные проблемы воспитания. Информационные технологии в образовании. Воинское обучение и воспитание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учреждение образования «Белорусский государственный педагогический университет имени Максима Танка»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ул. Советская, д. 18,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220030,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Приборостроение. Научные основы и методы неразрушающего контроля и технической диагностики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пр-т Независимости, д. 65,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220013,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Психология, педагогическая и коррекционная психология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учреждение образования «Могилевский государственный университет имени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А.А.Кулешова</w:t>
            </w:r>
            <w:proofErr w:type="spellEnd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ул. Космонавтов, д. 1,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212022, г. Могилев</w:t>
            </w:r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Радиотехника, электроника и связь. Компьютерное 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инженерное проектирование. Телекоммуникационные системы и компьютерные сети. Специальные науки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 xml:space="preserve">учреждение образования «Белорусский 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государственный университет информатики и радиоэлектроники»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П.Бровки</w:t>
            </w:r>
            <w:proofErr w:type="spellEnd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, д. 6,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220013,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Строительство и архитектура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учреждение образования «Брестский государственный технический университет»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ул. Московская, д. 267,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224017,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г.Брест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Технология материалов и изделий текстильной и легкой промышленности. Товароведение промышленных товаров и сырья легкой промышленности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учреждение образования «Витебский государственный технологический университет»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пр-т Московский, д. 72,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210038,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г.Витебск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Технология, процессы и аппараты пищевых производств. Моделирование продуктов питания нового поколения. Товароведение и технология пищевых продуктов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учреждение образования «Белорусский государственный университет пищевых и химических технологий»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пр-т Шмидта, д. 3,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212027,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г.Могилев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Транспорт, строительство дорог и транспортных объектов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учреждение образования «Белорусский государственный университет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ул. Кирова, д. 34,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246653,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г.Гомель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Фармацевтические науки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учреждение образования «Витебский государственный ордена Дружбы народов медицинский университет»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пр-т Фрунзе, д. 27,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210023,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г.Витебск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Физика теоретическая и экспериментальная. Физические основы создания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опто</w:t>
            </w:r>
            <w:proofErr w:type="spellEnd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-, микро- и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наноэлектронных</w:t>
            </w:r>
            <w:proofErr w:type="spellEnd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материалов, приборов и систем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учреждение образования «Гродненский государственный университет имени Янки Купалы»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Э.Ожешко</w:t>
            </w:r>
            <w:proofErr w:type="spellEnd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, д. 22,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230023,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г.Гродно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Физико-технические проблемы энергетики. Научные основы энергоснабжения и эффективного использования энергии. Нетрадиционные источники энергии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пр-т Независимости, д. 65,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220013,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Физическая культура и спорт. Туризм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учреждение образования «Белорусский государственный университет физической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пр-т Победителей, д. 105,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220020,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Филология, языкознание, литературоведение. Литература как отражение национально-духовного развития белорусского народа. Журналистика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учреждение образования «Витебский государственный университет имени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П.М.Машерова</w:t>
            </w:r>
            <w:proofErr w:type="spellEnd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пр-т Московский, д. 33,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210038,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г.Витебск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Философия, социология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пр-т Независимости, д. 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4,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220030,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Химия, химическая технология и биотехнология, охрана окружающей среды. Технология полиграфических производств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учреждение образования «Белорусский государственный технологический университет»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ул. Свердлова, д. 13а,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220006,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Экология, экосистемы, экологическая безопасность, информационные системы и технологии в экологии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учреждение образования «Международный государственный экологический институт имени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А.Д.Сахарова</w:t>
            </w:r>
            <w:proofErr w:type="spellEnd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 Белорусского государственного университета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Долгобродская</w:t>
            </w:r>
            <w:proofErr w:type="spellEnd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, д. 23/1,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220070,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Экономика и управление на предприятии. Инновационный менеджмент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учреждение образования «Белорусский государственный экономический университет»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пр-т Партизанский, д. 26,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220070,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Экономическая теория. Макроэкономика. Финансы, кредит и статистика. Бухгалтерский учет, анализ и аудит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учреждение образования «Белорусский государственный экономический университет»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пр-т Партизанский, д. 26,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220070,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E91035" w:rsidRPr="00E91035" w:rsidTr="00E91035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Юриспруденция. Политология. Государственное управление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E910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(работы по международному праву регистрируйте и отправляйте на секцию 15)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Академия управления при Президенте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E91035" w:rsidRPr="00E91035" w:rsidRDefault="00E91035" w:rsidP="00E91035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ул. Московская, д. 17,</w:t>
            </w:r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220007, </w:t>
            </w:r>
            <w:proofErr w:type="spellStart"/>
            <w:r w:rsidRPr="00E9103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</w:tr>
    </w:tbl>
    <w:p w:rsidR="00E91035" w:rsidRDefault="00E91035"/>
    <w:sectPr w:rsidR="00E9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35"/>
    <w:rsid w:val="005A0DFF"/>
    <w:rsid w:val="007E1163"/>
    <w:rsid w:val="009C4853"/>
    <w:rsid w:val="00A0559E"/>
    <w:rsid w:val="00E70815"/>
    <w:rsid w:val="00E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BE6D"/>
  <w15:chartTrackingRefBased/>
  <w15:docId w15:val="{B24AD43A-D466-41A3-9F89-79F03AAA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7">
    <w:name w:val="style27"/>
    <w:basedOn w:val="a0"/>
    <w:rsid w:val="00E91035"/>
  </w:style>
  <w:style w:type="paragraph" w:styleId="a3">
    <w:name w:val="Normal (Web)"/>
    <w:basedOn w:val="a"/>
    <w:uiPriority w:val="99"/>
    <w:semiHidden/>
    <w:unhideWhenUsed/>
    <w:rsid w:val="00E91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71">
    <w:name w:val="style271"/>
    <w:basedOn w:val="a0"/>
    <w:rsid w:val="00E91035"/>
  </w:style>
  <w:style w:type="paragraph" w:customStyle="1" w:styleId="style25">
    <w:name w:val="style25"/>
    <w:basedOn w:val="a"/>
    <w:rsid w:val="00E91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E91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6">
    <w:name w:val="style26"/>
    <w:basedOn w:val="a0"/>
    <w:rsid w:val="00E91035"/>
  </w:style>
  <w:style w:type="character" w:customStyle="1" w:styleId="style18">
    <w:name w:val="style18"/>
    <w:basedOn w:val="a0"/>
    <w:rsid w:val="00E9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6698</Characters>
  <Application>Microsoft Office Word</Application>
  <DocSecurity>0</DocSecurity>
  <Lines>55</Lines>
  <Paragraphs>15</Paragraphs>
  <ScaleCrop>false</ScaleCrop>
  <Company>SPecialiST RePack &amp; SanBuild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2022-10-16T18:33:00Z</dcterms:created>
  <dcterms:modified xsi:type="dcterms:W3CDTF">2022-10-16T18:35:00Z</dcterms:modified>
</cp:coreProperties>
</file>