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E8AD" w14:textId="77777777" w:rsidR="00032052" w:rsidRDefault="00032052" w:rsidP="00032052">
      <w:pPr>
        <w:shd w:val="clear" w:color="auto" w:fill="FFFFFF"/>
        <w:jc w:val="center"/>
        <w:rPr>
          <w:b/>
          <w:bCs/>
        </w:rPr>
      </w:pPr>
      <w:r>
        <w:rPr>
          <w:b/>
          <w:bCs/>
        </w:rPr>
        <w:t>Учебная дисциплина «Техногенные грунты»</w:t>
      </w:r>
    </w:p>
    <w:p w14:paraId="5CE2301A" w14:textId="77777777" w:rsidR="00032052" w:rsidRPr="007F389A" w:rsidRDefault="00032052" w:rsidP="00032052">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5288"/>
      </w:tblGrid>
      <w:tr w:rsidR="00032052" w:rsidRPr="0019369C" w14:paraId="3A091DDA" w14:textId="77777777" w:rsidTr="001320AE">
        <w:tc>
          <w:tcPr>
            <w:tcW w:w="4786" w:type="dxa"/>
            <w:shd w:val="clear" w:color="auto" w:fill="auto"/>
            <w:vAlign w:val="center"/>
          </w:tcPr>
          <w:p w14:paraId="6C5C4DED" w14:textId="77777777" w:rsidR="00032052" w:rsidRPr="0019369C" w:rsidRDefault="00032052" w:rsidP="001320AE">
            <w:pPr>
              <w:rPr>
                <w:bCs/>
              </w:rPr>
            </w:pPr>
            <w:r w:rsidRPr="0019369C">
              <w:rPr>
                <w:bCs/>
              </w:rPr>
              <w:t xml:space="preserve">Место дисциплины </w:t>
            </w:r>
          </w:p>
          <w:p w14:paraId="2C26804C" w14:textId="77777777" w:rsidR="00032052" w:rsidRPr="0019369C" w:rsidRDefault="00032052" w:rsidP="001320AE">
            <w:pPr>
              <w:rPr>
                <w:bCs/>
              </w:rPr>
            </w:pPr>
            <w:r w:rsidRPr="0019369C">
              <w:rPr>
                <w:bCs/>
              </w:rPr>
              <w:t>в структурной схеме образовательной программы</w:t>
            </w:r>
          </w:p>
        </w:tc>
        <w:tc>
          <w:tcPr>
            <w:tcW w:w="6345" w:type="dxa"/>
            <w:shd w:val="clear" w:color="auto" w:fill="auto"/>
          </w:tcPr>
          <w:p w14:paraId="5C14BF8C" w14:textId="77777777" w:rsidR="00032052" w:rsidRPr="0019369C" w:rsidRDefault="00032052" w:rsidP="001320AE">
            <w:pPr>
              <w:jc w:val="center"/>
              <w:rPr>
                <w:bCs/>
              </w:rPr>
            </w:pPr>
            <w:r w:rsidRPr="0019369C">
              <w:rPr>
                <w:bCs/>
              </w:rPr>
              <w:t xml:space="preserve">Образовательная программа </w:t>
            </w:r>
          </w:p>
          <w:p w14:paraId="230532D5" w14:textId="77777777" w:rsidR="00032052" w:rsidRPr="0019369C" w:rsidRDefault="00032052" w:rsidP="001320AE">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197BC81C" w14:textId="77777777" w:rsidR="00032052" w:rsidRDefault="00032052" w:rsidP="001320AE">
            <w:pPr>
              <w:jc w:val="center"/>
              <w:rPr>
                <w:bCs/>
              </w:rPr>
            </w:pPr>
            <w:r w:rsidRPr="0019369C">
              <w:rPr>
                <w:bCs/>
              </w:rPr>
              <w:t>Специальност</w:t>
            </w:r>
            <w:r>
              <w:rPr>
                <w:bCs/>
              </w:rPr>
              <w:t>и</w:t>
            </w:r>
            <w:r w:rsidRPr="0019369C">
              <w:rPr>
                <w:bCs/>
              </w:rPr>
              <w:t xml:space="preserve">: </w:t>
            </w:r>
            <w:r w:rsidRPr="00460E1A">
              <w:rPr>
                <w:bCs/>
              </w:rPr>
              <w:t xml:space="preserve">1-51 01 01 </w:t>
            </w:r>
            <w:r>
              <w:rPr>
                <w:bCs/>
              </w:rPr>
              <w:t>«</w:t>
            </w:r>
            <w:r w:rsidRPr="00460E1A">
              <w:rPr>
                <w:bCs/>
              </w:rPr>
              <w:t>Геология и разведка ме</w:t>
            </w:r>
            <w:r>
              <w:rPr>
                <w:bCs/>
              </w:rPr>
              <w:t>сторождений полезных ископаемых»</w:t>
            </w:r>
          </w:p>
          <w:p w14:paraId="3CB88C86" w14:textId="77777777" w:rsidR="00032052" w:rsidRDefault="00032052" w:rsidP="001320AE">
            <w:pPr>
              <w:jc w:val="center"/>
              <w:rPr>
                <w:bCs/>
              </w:rPr>
            </w:pPr>
            <w:r>
              <w:rPr>
                <w:bCs/>
              </w:rPr>
              <w:t>Модуль дисциплин специализации.</w:t>
            </w:r>
          </w:p>
          <w:p w14:paraId="0EF3CCEB" w14:textId="77777777" w:rsidR="00032052" w:rsidRPr="0019369C" w:rsidRDefault="00032052" w:rsidP="001320AE">
            <w:pPr>
              <w:jc w:val="center"/>
              <w:rPr>
                <w:bCs/>
              </w:rPr>
            </w:pPr>
            <w:r>
              <w:rPr>
                <w:bCs/>
              </w:rPr>
              <w:t>Дисциплины специализации.</w:t>
            </w:r>
          </w:p>
        </w:tc>
      </w:tr>
      <w:tr w:rsidR="00032052" w14:paraId="4BDEE42D" w14:textId="77777777" w:rsidTr="001320AE">
        <w:tc>
          <w:tcPr>
            <w:tcW w:w="4786" w:type="dxa"/>
            <w:shd w:val="clear" w:color="auto" w:fill="auto"/>
            <w:vAlign w:val="center"/>
          </w:tcPr>
          <w:p w14:paraId="0ACAFCCE" w14:textId="77777777" w:rsidR="00032052" w:rsidRPr="0019369C" w:rsidRDefault="00032052" w:rsidP="001320AE">
            <w:pPr>
              <w:rPr>
                <w:b/>
              </w:rPr>
            </w:pPr>
            <w:r w:rsidRPr="0019369C">
              <w:rPr>
                <w:b/>
              </w:rPr>
              <w:t>Краткое содержание</w:t>
            </w:r>
          </w:p>
          <w:p w14:paraId="28511EB0" w14:textId="77777777" w:rsidR="00032052" w:rsidRPr="0019369C" w:rsidRDefault="00032052" w:rsidP="001320AE">
            <w:pPr>
              <w:rPr>
                <w:b/>
              </w:rPr>
            </w:pPr>
          </w:p>
        </w:tc>
        <w:tc>
          <w:tcPr>
            <w:tcW w:w="6345" w:type="dxa"/>
            <w:shd w:val="clear" w:color="auto" w:fill="auto"/>
          </w:tcPr>
          <w:p w14:paraId="4B131416" w14:textId="77777777" w:rsidR="00032052" w:rsidRPr="0098708F" w:rsidRDefault="00032052" w:rsidP="001320AE">
            <w:pPr>
              <w:shd w:val="clear" w:color="auto" w:fill="FFFFFF"/>
              <w:jc w:val="both"/>
              <w:rPr>
                <w:color w:val="000000"/>
              </w:rPr>
            </w:pPr>
            <w:r w:rsidRPr="0098708F">
              <w:rPr>
                <w:color w:val="000000"/>
              </w:rPr>
              <w:t>Определение понятий «техногенный грунт», «антропогенные образования». Частные, общие и региональные классификации техногенных грунтов. Классификации искусственных грунтов.</w:t>
            </w:r>
          </w:p>
          <w:p w14:paraId="35F67B24" w14:textId="77777777" w:rsidR="00032052" w:rsidRPr="0098708F" w:rsidRDefault="00032052" w:rsidP="001320AE">
            <w:pPr>
              <w:jc w:val="both"/>
              <w:rPr>
                <w:b/>
                <w:sz w:val="28"/>
                <w:szCs w:val="28"/>
              </w:rPr>
            </w:pPr>
            <w:r w:rsidRPr="0098708F">
              <w:rPr>
                <w:color w:val="000000"/>
              </w:rPr>
              <w:t xml:space="preserve">Факторы формирования свойств техногенных грунтов, созданных из природных в условиях естественного залегания и при их перемещении, а также как отходы хозяйственной деятельности человека. </w:t>
            </w:r>
            <w:r w:rsidRPr="0098708F">
              <w:t>Классификации методов искусственного улучшения грунтов.</w:t>
            </w:r>
            <w:r w:rsidRPr="0098708F">
              <w:rPr>
                <w:color w:val="000000"/>
              </w:rPr>
              <w:t xml:space="preserve"> Массивы техногенных грунтов.</w:t>
            </w:r>
            <w:r>
              <w:rPr>
                <w:color w:val="000000"/>
                <w:sz w:val="28"/>
                <w:szCs w:val="28"/>
              </w:rPr>
              <w:t xml:space="preserve"> </w:t>
            </w:r>
          </w:p>
        </w:tc>
      </w:tr>
      <w:tr w:rsidR="00032052" w14:paraId="6B57BED4" w14:textId="77777777" w:rsidTr="001320AE">
        <w:tc>
          <w:tcPr>
            <w:tcW w:w="4786" w:type="dxa"/>
            <w:shd w:val="clear" w:color="auto" w:fill="auto"/>
            <w:vAlign w:val="center"/>
          </w:tcPr>
          <w:p w14:paraId="40E472DB" w14:textId="77777777" w:rsidR="00032052" w:rsidRPr="0019369C" w:rsidRDefault="00032052" w:rsidP="001320AE">
            <w:pPr>
              <w:rPr>
                <w:b/>
              </w:rPr>
            </w:pPr>
            <w:r w:rsidRPr="0019369C">
              <w:rPr>
                <w:b/>
              </w:rPr>
              <w:t>Формируемые компетенции, результаты обучения</w:t>
            </w:r>
          </w:p>
        </w:tc>
        <w:tc>
          <w:tcPr>
            <w:tcW w:w="6345" w:type="dxa"/>
            <w:shd w:val="clear" w:color="auto" w:fill="auto"/>
          </w:tcPr>
          <w:p w14:paraId="1717139A" w14:textId="77777777" w:rsidR="00032052" w:rsidRPr="0098708F" w:rsidRDefault="00032052" w:rsidP="001320AE">
            <w:pPr>
              <w:pStyle w:val="1"/>
              <w:ind w:firstLine="0"/>
              <w:rPr>
                <w:sz w:val="24"/>
                <w:szCs w:val="24"/>
              </w:rPr>
            </w:pPr>
            <w:r w:rsidRPr="0098708F">
              <w:rPr>
                <w:sz w:val="24"/>
                <w:szCs w:val="24"/>
              </w:rPr>
              <w:t>Специальные компетенции</w:t>
            </w:r>
            <w:proofErr w:type="gramStart"/>
            <w:r w:rsidRPr="0098708F">
              <w:rPr>
                <w:sz w:val="24"/>
                <w:szCs w:val="24"/>
              </w:rPr>
              <w:t>: Иметь</w:t>
            </w:r>
            <w:proofErr w:type="gramEnd"/>
            <w:r w:rsidRPr="0098708F">
              <w:rPr>
                <w:sz w:val="24"/>
                <w:szCs w:val="24"/>
              </w:rPr>
              <w:t xml:space="preserve"> общие представления о техногенных грунтах и их инженерно-геологических особенностях, влиянии на компоненты окружающей среды и путях использования в хозяйственной деятельности человека.</w:t>
            </w:r>
          </w:p>
        </w:tc>
      </w:tr>
      <w:tr w:rsidR="00032052" w14:paraId="4775D092" w14:textId="77777777" w:rsidTr="001320AE">
        <w:tc>
          <w:tcPr>
            <w:tcW w:w="4786" w:type="dxa"/>
            <w:shd w:val="clear" w:color="auto" w:fill="auto"/>
            <w:vAlign w:val="center"/>
          </w:tcPr>
          <w:p w14:paraId="2040BA96" w14:textId="77777777" w:rsidR="00032052" w:rsidRPr="0019369C" w:rsidRDefault="00032052" w:rsidP="001320AE">
            <w:pPr>
              <w:rPr>
                <w:b/>
              </w:rPr>
            </w:pPr>
            <w:proofErr w:type="spellStart"/>
            <w:r w:rsidRPr="0019369C">
              <w:rPr>
                <w:b/>
              </w:rPr>
              <w:t>Пререквизиты</w:t>
            </w:r>
            <w:proofErr w:type="spellEnd"/>
          </w:p>
        </w:tc>
        <w:tc>
          <w:tcPr>
            <w:tcW w:w="6345" w:type="dxa"/>
            <w:shd w:val="clear" w:color="auto" w:fill="auto"/>
          </w:tcPr>
          <w:p w14:paraId="6E42D1CC" w14:textId="77777777" w:rsidR="00032052" w:rsidRDefault="00032052" w:rsidP="001320AE">
            <w:pPr>
              <w:jc w:val="both"/>
            </w:pPr>
            <w:proofErr w:type="spellStart"/>
            <w:r>
              <w:t>Гидрогеодинамика</w:t>
            </w:r>
            <w:proofErr w:type="spellEnd"/>
            <w:r>
              <w:t xml:space="preserve">; </w:t>
            </w:r>
          </w:p>
          <w:p w14:paraId="14777FFD" w14:textId="77777777" w:rsidR="00032052" w:rsidRDefault="00032052" w:rsidP="001320AE">
            <w:pPr>
              <w:jc w:val="both"/>
            </w:pPr>
            <w:r>
              <w:t>Минералогия; Кристаллография и кристаллооптика; Почвоведение; Гидрогеология.</w:t>
            </w:r>
          </w:p>
        </w:tc>
      </w:tr>
      <w:tr w:rsidR="00032052" w14:paraId="37C40155" w14:textId="77777777" w:rsidTr="001320AE">
        <w:tc>
          <w:tcPr>
            <w:tcW w:w="4786" w:type="dxa"/>
            <w:shd w:val="clear" w:color="auto" w:fill="auto"/>
            <w:vAlign w:val="center"/>
          </w:tcPr>
          <w:p w14:paraId="0DCF4BB5" w14:textId="77777777" w:rsidR="00032052" w:rsidRPr="0019369C" w:rsidRDefault="00032052" w:rsidP="001320AE">
            <w:pPr>
              <w:rPr>
                <w:b/>
              </w:rPr>
            </w:pPr>
            <w:r w:rsidRPr="0019369C">
              <w:rPr>
                <w:b/>
              </w:rPr>
              <w:t>Трудоемкость</w:t>
            </w:r>
          </w:p>
        </w:tc>
        <w:tc>
          <w:tcPr>
            <w:tcW w:w="6345" w:type="dxa"/>
            <w:shd w:val="clear" w:color="auto" w:fill="auto"/>
          </w:tcPr>
          <w:p w14:paraId="649809FC" w14:textId="77777777" w:rsidR="00032052" w:rsidRDefault="00032052" w:rsidP="001320AE">
            <w:pPr>
              <w:jc w:val="both"/>
            </w:pPr>
            <w:r>
              <w:t>3 зачетные единицы</w:t>
            </w:r>
            <w:r w:rsidRPr="00777420">
              <w:t>,</w:t>
            </w:r>
            <w:r>
              <w:t xml:space="preserve"> 108 академических часа, из них: 56 аудиторных: 26 ч лекций, 30 ч практических.</w:t>
            </w:r>
          </w:p>
        </w:tc>
      </w:tr>
      <w:tr w:rsidR="00032052" w14:paraId="0394636E" w14:textId="77777777" w:rsidTr="001320AE">
        <w:tc>
          <w:tcPr>
            <w:tcW w:w="4786" w:type="dxa"/>
            <w:shd w:val="clear" w:color="auto" w:fill="auto"/>
            <w:vAlign w:val="center"/>
          </w:tcPr>
          <w:p w14:paraId="7573EC39" w14:textId="77777777" w:rsidR="00032052" w:rsidRPr="0019369C" w:rsidRDefault="00032052" w:rsidP="001320AE">
            <w:pPr>
              <w:rPr>
                <w:b/>
              </w:rPr>
            </w:pPr>
            <w:r w:rsidRPr="0019369C">
              <w:rPr>
                <w:b/>
              </w:rPr>
              <w:t>Семестр(ы), требования и формы текущей и промежуточной аттестации</w:t>
            </w:r>
          </w:p>
        </w:tc>
        <w:tc>
          <w:tcPr>
            <w:tcW w:w="6345" w:type="dxa"/>
            <w:shd w:val="clear" w:color="auto" w:fill="auto"/>
            <w:vAlign w:val="center"/>
          </w:tcPr>
          <w:p w14:paraId="7B3A3872" w14:textId="77777777" w:rsidR="00032052" w:rsidRDefault="00032052" w:rsidP="001320AE">
            <w:r>
              <w:t>8-й семестр, контрольная работа, практические работы, экзамен.</w:t>
            </w:r>
          </w:p>
        </w:tc>
      </w:tr>
    </w:tbl>
    <w:p w14:paraId="6EB729BB" w14:textId="77777777" w:rsidR="00032052" w:rsidRPr="002B1EDB" w:rsidRDefault="00032052" w:rsidP="00032052">
      <w:pPr>
        <w:pStyle w:val="a3"/>
        <w:tabs>
          <w:tab w:val="left" w:pos="567"/>
        </w:tabs>
        <w:spacing w:line="240" w:lineRule="auto"/>
        <w:ind w:firstLine="709"/>
      </w:pPr>
    </w:p>
    <w:p w14:paraId="610F697A" w14:textId="4CAC9E26" w:rsidR="00F1790B" w:rsidRDefault="00F1790B"/>
    <w:p w14:paraId="153C0474" w14:textId="3A839827" w:rsidR="00032052" w:rsidRDefault="00032052"/>
    <w:p w14:paraId="6570EAFB" w14:textId="37F37EB8" w:rsidR="00032052" w:rsidRDefault="00032052"/>
    <w:p w14:paraId="13512307" w14:textId="2AB97047" w:rsidR="00032052" w:rsidRDefault="00032052"/>
    <w:p w14:paraId="27151821" w14:textId="6F4B76A3" w:rsidR="00032052" w:rsidRDefault="00032052"/>
    <w:p w14:paraId="3D134473" w14:textId="2735C5B9" w:rsidR="00032052" w:rsidRDefault="00032052"/>
    <w:p w14:paraId="54EF0ACB" w14:textId="717DFD9D" w:rsidR="00032052" w:rsidRDefault="00032052"/>
    <w:p w14:paraId="09775125" w14:textId="4170BB81" w:rsidR="00032052" w:rsidRDefault="00032052"/>
    <w:p w14:paraId="1CD60D25" w14:textId="5AC310A4" w:rsidR="00032052" w:rsidRDefault="00032052"/>
    <w:p w14:paraId="0862595E" w14:textId="400B334E" w:rsidR="00032052" w:rsidRDefault="00032052"/>
    <w:p w14:paraId="08BC0E1B" w14:textId="3175E253" w:rsidR="00032052" w:rsidRDefault="00032052"/>
    <w:p w14:paraId="12784CB1" w14:textId="2C22E12B" w:rsidR="00032052" w:rsidRDefault="00032052"/>
    <w:p w14:paraId="5124F14E" w14:textId="114A3081" w:rsidR="00032052" w:rsidRDefault="00032052"/>
    <w:p w14:paraId="66337F4E" w14:textId="60A7C740" w:rsidR="00032052" w:rsidRDefault="00032052"/>
    <w:p w14:paraId="1F93BC04" w14:textId="01A0B029" w:rsidR="00032052" w:rsidRDefault="00032052"/>
    <w:p w14:paraId="0C92CC0C" w14:textId="76AA8FD8" w:rsidR="00032052" w:rsidRDefault="00032052"/>
    <w:p w14:paraId="085D529D" w14:textId="7F36F393" w:rsidR="00032052" w:rsidRDefault="00032052"/>
    <w:p w14:paraId="7C3B447D" w14:textId="77777777" w:rsidR="00032052" w:rsidRPr="00AB70A2" w:rsidRDefault="00032052" w:rsidP="00032052">
      <w:pPr>
        <w:shd w:val="clear" w:color="auto" w:fill="FFFFFF"/>
        <w:jc w:val="center"/>
        <w:rPr>
          <w:b/>
          <w:bCs/>
          <w:lang w:val="en-US"/>
        </w:rPr>
      </w:pPr>
      <w:r w:rsidRPr="00AB70A2">
        <w:rPr>
          <w:b/>
          <w:bCs/>
          <w:lang w:val="en-US"/>
        </w:rPr>
        <w:lastRenderedPageBreak/>
        <w:t>Acade</w:t>
      </w:r>
      <w:bookmarkStart w:id="0" w:name="_GoBack"/>
      <w:bookmarkEnd w:id="0"/>
      <w:r w:rsidRPr="00AB70A2">
        <w:rPr>
          <w:b/>
          <w:bCs/>
          <w:lang w:val="en-US"/>
        </w:rPr>
        <w:t>mic discipline «Man-made soils»</w:t>
      </w:r>
    </w:p>
    <w:p w14:paraId="08BF7131" w14:textId="77777777" w:rsidR="00032052" w:rsidRPr="00AB70A2" w:rsidRDefault="00032052" w:rsidP="00032052">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5280"/>
      </w:tblGrid>
      <w:tr w:rsidR="00032052" w:rsidRPr="00BE089E" w14:paraId="4B711F49" w14:textId="77777777" w:rsidTr="001320AE">
        <w:tc>
          <w:tcPr>
            <w:tcW w:w="4164" w:type="dxa"/>
            <w:shd w:val="clear" w:color="auto" w:fill="auto"/>
            <w:vAlign w:val="center"/>
          </w:tcPr>
          <w:p w14:paraId="336608FE" w14:textId="77777777" w:rsidR="00032052" w:rsidRPr="007F3B55" w:rsidRDefault="00032052" w:rsidP="001320AE">
            <w:pPr>
              <w:rPr>
                <w:bCs/>
                <w:lang w:val="en-US"/>
              </w:rPr>
            </w:pPr>
            <w:r w:rsidRPr="007F3B55">
              <w:rPr>
                <w:bCs/>
                <w:lang w:val="en-US"/>
              </w:rPr>
              <w:t>Place of discipline</w:t>
            </w:r>
          </w:p>
          <w:p w14:paraId="6C73C7D8" w14:textId="77777777" w:rsidR="00032052" w:rsidRPr="008B4056" w:rsidRDefault="00032052" w:rsidP="001320AE">
            <w:pPr>
              <w:rPr>
                <w:bCs/>
                <w:lang w:val="en-US"/>
              </w:rPr>
            </w:pPr>
            <w:r w:rsidRPr="00817494">
              <w:rPr>
                <w:bCs/>
                <w:lang w:val="en-US"/>
              </w:rPr>
              <w:t>in the structural diagram of the educational program</w:t>
            </w:r>
          </w:p>
        </w:tc>
        <w:tc>
          <w:tcPr>
            <w:tcW w:w="5407" w:type="dxa"/>
            <w:shd w:val="clear" w:color="auto" w:fill="auto"/>
          </w:tcPr>
          <w:p w14:paraId="30C6A5ED" w14:textId="77777777" w:rsidR="00032052" w:rsidRPr="00AB70A2" w:rsidRDefault="00032052" w:rsidP="001320AE">
            <w:pPr>
              <w:jc w:val="center"/>
              <w:rPr>
                <w:bCs/>
                <w:lang w:val="en-US"/>
              </w:rPr>
            </w:pPr>
            <w:r w:rsidRPr="00AB70A2">
              <w:rPr>
                <w:bCs/>
                <w:lang w:val="en-US"/>
              </w:rPr>
              <w:t>Educational program</w:t>
            </w:r>
          </w:p>
          <w:p w14:paraId="4FD843B2" w14:textId="77777777" w:rsidR="00032052" w:rsidRPr="00AB70A2" w:rsidRDefault="00032052" w:rsidP="001320AE">
            <w:pPr>
              <w:jc w:val="center"/>
              <w:rPr>
                <w:bCs/>
                <w:lang w:val="en-US"/>
              </w:rPr>
            </w:pPr>
            <w:r w:rsidRPr="00AB70A2">
              <w:rPr>
                <w:bCs/>
                <w:lang w:val="en-US"/>
              </w:rPr>
              <w:t>(I stage of higher education)</w:t>
            </w:r>
          </w:p>
          <w:p w14:paraId="36A9F242" w14:textId="77777777" w:rsidR="00032052" w:rsidRPr="00AB70A2" w:rsidRDefault="00032052" w:rsidP="001320AE">
            <w:pPr>
              <w:jc w:val="center"/>
              <w:rPr>
                <w:bCs/>
                <w:lang w:val="en-US"/>
              </w:rPr>
            </w:pPr>
            <w:r w:rsidRPr="00AB70A2">
              <w:rPr>
                <w:bCs/>
                <w:lang w:val="en-US"/>
              </w:rPr>
              <w:t>Specialties: 1-51 01 01 «Geology and exploration of mineral deposits»</w:t>
            </w:r>
          </w:p>
          <w:p w14:paraId="30BFABB7" w14:textId="77777777" w:rsidR="00032052" w:rsidRPr="00AB70A2" w:rsidRDefault="00032052" w:rsidP="001320AE">
            <w:pPr>
              <w:jc w:val="center"/>
              <w:rPr>
                <w:bCs/>
                <w:lang w:val="en-US"/>
              </w:rPr>
            </w:pPr>
            <w:r w:rsidRPr="00AB70A2">
              <w:rPr>
                <w:bCs/>
                <w:lang w:val="en-US"/>
              </w:rPr>
              <w:t>Module of specialization disciplines.</w:t>
            </w:r>
          </w:p>
          <w:p w14:paraId="442B47DF" w14:textId="77777777" w:rsidR="00032052" w:rsidRPr="007A21A4" w:rsidRDefault="00032052" w:rsidP="001320AE">
            <w:pPr>
              <w:jc w:val="center"/>
              <w:rPr>
                <w:bCs/>
                <w:lang w:val="en-US"/>
              </w:rPr>
            </w:pPr>
            <w:r w:rsidRPr="00AB70A2">
              <w:rPr>
                <w:bCs/>
                <w:lang w:val="en-US"/>
              </w:rPr>
              <w:t>Specialization disciplines.</w:t>
            </w:r>
          </w:p>
        </w:tc>
      </w:tr>
      <w:tr w:rsidR="00032052" w:rsidRPr="00BE089E" w14:paraId="13DB64A1" w14:textId="77777777" w:rsidTr="001320AE">
        <w:tc>
          <w:tcPr>
            <w:tcW w:w="4164" w:type="dxa"/>
            <w:shd w:val="clear" w:color="auto" w:fill="auto"/>
            <w:vAlign w:val="center"/>
          </w:tcPr>
          <w:p w14:paraId="4DCA153A" w14:textId="77777777" w:rsidR="00032052" w:rsidRPr="0019369C" w:rsidRDefault="00032052" w:rsidP="001320AE">
            <w:pPr>
              <w:rPr>
                <w:b/>
              </w:rPr>
            </w:pPr>
            <w:proofErr w:type="spellStart"/>
            <w:r w:rsidRPr="00817494">
              <w:rPr>
                <w:b/>
              </w:rPr>
              <w:t>Summary</w:t>
            </w:r>
            <w:proofErr w:type="spellEnd"/>
            <w:r w:rsidRPr="0019369C">
              <w:rPr>
                <w:b/>
              </w:rPr>
              <w:t xml:space="preserve"> </w:t>
            </w:r>
          </w:p>
        </w:tc>
        <w:tc>
          <w:tcPr>
            <w:tcW w:w="5407" w:type="dxa"/>
            <w:shd w:val="clear" w:color="auto" w:fill="auto"/>
          </w:tcPr>
          <w:p w14:paraId="5C9D2683" w14:textId="77777777" w:rsidR="00032052" w:rsidRPr="008B4056" w:rsidRDefault="00032052" w:rsidP="001320AE">
            <w:pPr>
              <w:jc w:val="both"/>
              <w:rPr>
                <w:lang w:val="en-US"/>
              </w:rPr>
            </w:pPr>
            <w:r w:rsidRPr="00AB70A2">
              <w:rPr>
                <w:lang w:val="en-US"/>
              </w:rPr>
              <w:t>Definition of the concepts «technogenic soil», «anthropogenic formations». Particular, general and regional classifications of technogenic soils. Classifications of artificial soils. Factors in the formation of the properties of technogenic soils created from natural soils in conditions of natural occurrence and during their movement, as well as waste from human economic activity. Classifications of methods for artificial improvement of soils. Arrays of technogenic soils.</w:t>
            </w:r>
          </w:p>
        </w:tc>
      </w:tr>
      <w:tr w:rsidR="00032052" w:rsidRPr="00BE089E" w14:paraId="65B3545A" w14:textId="77777777" w:rsidTr="001320AE">
        <w:tc>
          <w:tcPr>
            <w:tcW w:w="4164" w:type="dxa"/>
            <w:shd w:val="clear" w:color="auto" w:fill="auto"/>
            <w:vAlign w:val="center"/>
          </w:tcPr>
          <w:p w14:paraId="62B043B0" w14:textId="77777777" w:rsidR="00032052" w:rsidRPr="0019369C" w:rsidRDefault="00032052" w:rsidP="001320AE">
            <w:pPr>
              <w:rPr>
                <w:b/>
              </w:rPr>
            </w:pPr>
            <w:proofErr w:type="spellStart"/>
            <w:r w:rsidRPr="00817494">
              <w:rPr>
                <w:b/>
              </w:rPr>
              <w:t>Developed</w:t>
            </w:r>
            <w:proofErr w:type="spellEnd"/>
            <w:r w:rsidRPr="00817494">
              <w:rPr>
                <w:b/>
              </w:rPr>
              <w:t xml:space="preserve"> </w:t>
            </w:r>
            <w:proofErr w:type="spellStart"/>
            <w:r w:rsidRPr="00817494">
              <w:rPr>
                <w:b/>
              </w:rPr>
              <w:t>competencies</w:t>
            </w:r>
            <w:proofErr w:type="spellEnd"/>
            <w:r w:rsidRPr="00817494">
              <w:rPr>
                <w:b/>
              </w:rPr>
              <w:t xml:space="preserve">, </w:t>
            </w:r>
            <w:proofErr w:type="spellStart"/>
            <w:r w:rsidRPr="00817494">
              <w:rPr>
                <w:b/>
              </w:rPr>
              <w:t>learning</w:t>
            </w:r>
            <w:proofErr w:type="spellEnd"/>
            <w:r w:rsidRPr="00817494">
              <w:rPr>
                <w:b/>
              </w:rPr>
              <w:t xml:space="preserve"> </w:t>
            </w:r>
            <w:proofErr w:type="spellStart"/>
            <w:r w:rsidRPr="00817494">
              <w:rPr>
                <w:b/>
              </w:rPr>
              <w:t>outcomes</w:t>
            </w:r>
            <w:proofErr w:type="spellEnd"/>
          </w:p>
        </w:tc>
        <w:tc>
          <w:tcPr>
            <w:tcW w:w="5407" w:type="dxa"/>
            <w:shd w:val="clear" w:color="auto" w:fill="auto"/>
          </w:tcPr>
          <w:p w14:paraId="1F21908E" w14:textId="77777777" w:rsidR="00032052" w:rsidRPr="008B4056" w:rsidRDefault="00032052" w:rsidP="001320AE">
            <w:pPr>
              <w:jc w:val="both"/>
              <w:rPr>
                <w:lang w:val="en-US"/>
              </w:rPr>
            </w:pPr>
            <w:r w:rsidRPr="00AB70A2">
              <w:rPr>
                <w:lang w:val="en-US"/>
              </w:rPr>
              <w:t>Special competencies: Have a general understanding of man-made soils and their engineering and geological features, their impact on environmental components and ways of using them in human economic activities.</w:t>
            </w:r>
          </w:p>
        </w:tc>
      </w:tr>
      <w:tr w:rsidR="00032052" w:rsidRPr="00BE089E" w14:paraId="6AD05883" w14:textId="77777777" w:rsidTr="001320AE">
        <w:tc>
          <w:tcPr>
            <w:tcW w:w="4164" w:type="dxa"/>
            <w:shd w:val="clear" w:color="auto" w:fill="auto"/>
            <w:vAlign w:val="center"/>
          </w:tcPr>
          <w:p w14:paraId="2BB7E673" w14:textId="77777777" w:rsidR="00032052" w:rsidRPr="0019369C" w:rsidRDefault="00032052" w:rsidP="001320AE">
            <w:pPr>
              <w:rPr>
                <w:b/>
              </w:rPr>
            </w:pPr>
            <w:proofErr w:type="spellStart"/>
            <w:r w:rsidRPr="00817494">
              <w:rPr>
                <w:b/>
              </w:rPr>
              <w:t>Prerequisites</w:t>
            </w:r>
            <w:proofErr w:type="spellEnd"/>
          </w:p>
        </w:tc>
        <w:tc>
          <w:tcPr>
            <w:tcW w:w="5407" w:type="dxa"/>
            <w:shd w:val="clear" w:color="auto" w:fill="auto"/>
          </w:tcPr>
          <w:p w14:paraId="491096E1" w14:textId="77777777" w:rsidR="00032052" w:rsidRPr="00AB70A2" w:rsidRDefault="00032052" w:rsidP="001320AE">
            <w:pPr>
              <w:jc w:val="both"/>
              <w:rPr>
                <w:lang w:val="en-US"/>
              </w:rPr>
            </w:pPr>
            <w:proofErr w:type="spellStart"/>
            <w:r w:rsidRPr="00AB70A2">
              <w:rPr>
                <w:lang w:val="en-US"/>
              </w:rPr>
              <w:t>Hydrogeodynamics</w:t>
            </w:r>
            <w:proofErr w:type="spellEnd"/>
            <w:r w:rsidRPr="00AB70A2">
              <w:rPr>
                <w:lang w:val="en-US"/>
              </w:rPr>
              <w:t>;</w:t>
            </w:r>
          </w:p>
          <w:p w14:paraId="1C790C0F" w14:textId="77777777" w:rsidR="00032052" w:rsidRPr="0052443D" w:rsidRDefault="00032052" w:rsidP="001320AE">
            <w:pPr>
              <w:jc w:val="both"/>
              <w:rPr>
                <w:lang w:val="en-US"/>
              </w:rPr>
            </w:pPr>
            <w:r w:rsidRPr="00AB70A2">
              <w:rPr>
                <w:lang w:val="en-US"/>
              </w:rPr>
              <w:t>Mineralogy; Crystallography and crystal optics; Soil Science; Hydrogeology</w:t>
            </w:r>
            <w:r w:rsidRPr="0052443D">
              <w:rPr>
                <w:lang w:val="en-US"/>
              </w:rPr>
              <w:t>.</w:t>
            </w:r>
          </w:p>
        </w:tc>
      </w:tr>
      <w:tr w:rsidR="00032052" w:rsidRPr="00BE089E" w14:paraId="796CC7EC" w14:textId="77777777" w:rsidTr="001320AE">
        <w:tc>
          <w:tcPr>
            <w:tcW w:w="4164" w:type="dxa"/>
            <w:shd w:val="clear" w:color="auto" w:fill="auto"/>
            <w:vAlign w:val="center"/>
          </w:tcPr>
          <w:p w14:paraId="55E09B37" w14:textId="77777777" w:rsidR="00032052" w:rsidRPr="0019369C" w:rsidRDefault="00032052" w:rsidP="001320AE">
            <w:pPr>
              <w:rPr>
                <w:b/>
              </w:rPr>
            </w:pPr>
            <w:proofErr w:type="spellStart"/>
            <w:r w:rsidRPr="00817494">
              <w:rPr>
                <w:b/>
              </w:rPr>
              <w:t>Labor</w:t>
            </w:r>
            <w:proofErr w:type="spellEnd"/>
            <w:r w:rsidRPr="00817494">
              <w:rPr>
                <w:b/>
              </w:rPr>
              <w:t xml:space="preserve"> </w:t>
            </w:r>
            <w:proofErr w:type="spellStart"/>
            <w:r w:rsidRPr="00817494">
              <w:rPr>
                <w:b/>
              </w:rPr>
              <w:t>intensity</w:t>
            </w:r>
            <w:proofErr w:type="spellEnd"/>
          </w:p>
        </w:tc>
        <w:tc>
          <w:tcPr>
            <w:tcW w:w="5407" w:type="dxa"/>
            <w:shd w:val="clear" w:color="auto" w:fill="auto"/>
          </w:tcPr>
          <w:p w14:paraId="24AF701D" w14:textId="77777777" w:rsidR="00032052" w:rsidRPr="00AB70A2" w:rsidRDefault="00032052" w:rsidP="001320AE">
            <w:pPr>
              <w:jc w:val="both"/>
              <w:rPr>
                <w:lang w:val="en-US"/>
              </w:rPr>
            </w:pPr>
            <w:r w:rsidRPr="00AB70A2">
              <w:rPr>
                <w:lang w:val="en-US"/>
              </w:rPr>
              <w:t>3 credits, 108 academic hours, of which: 56 classroom hours: 26 hours lectures, 30 hours practical.</w:t>
            </w:r>
          </w:p>
        </w:tc>
      </w:tr>
      <w:tr w:rsidR="00032052" w:rsidRPr="00BE089E" w14:paraId="4F10EFC5" w14:textId="77777777" w:rsidTr="001320AE">
        <w:tc>
          <w:tcPr>
            <w:tcW w:w="4164" w:type="dxa"/>
            <w:shd w:val="clear" w:color="auto" w:fill="auto"/>
            <w:vAlign w:val="center"/>
          </w:tcPr>
          <w:p w14:paraId="5D3E9C33" w14:textId="77777777" w:rsidR="00032052" w:rsidRPr="00817494" w:rsidRDefault="00032052" w:rsidP="001320AE">
            <w:pPr>
              <w:rPr>
                <w:b/>
                <w:lang w:val="en-US"/>
              </w:rPr>
            </w:pPr>
            <w:r w:rsidRPr="00817494">
              <w:rPr>
                <w:b/>
                <w:lang w:val="en-US"/>
              </w:rPr>
              <w:t>Semester(s), requirements and forms of current and intermediate certification</w:t>
            </w:r>
          </w:p>
        </w:tc>
        <w:tc>
          <w:tcPr>
            <w:tcW w:w="5407" w:type="dxa"/>
            <w:shd w:val="clear" w:color="auto" w:fill="auto"/>
            <w:vAlign w:val="center"/>
          </w:tcPr>
          <w:p w14:paraId="45FB26EB" w14:textId="77777777" w:rsidR="00032052" w:rsidRPr="007A21A4" w:rsidRDefault="00032052" w:rsidP="001320AE">
            <w:pPr>
              <w:rPr>
                <w:lang w:val="en-US"/>
              </w:rPr>
            </w:pPr>
            <w:r w:rsidRPr="00AB70A2">
              <w:rPr>
                <w:lang w:val="en-US"/>
              </w:rPr>
              <w:t>8th semester, test, practical work, exam.</w:t>
            </w:r>
          </w:p>
        </w:tc>
      </w:tr>
    </w:tbl>
    <w:p w14:paraId="57CB2FB5" w14:textId="77777777" w:rsidR="00032052" w:rsidRPr="007A21A4" w:rsidRDefault="00032052" w:rsidP="00032052">
      <w:pPr>
        <w:ind w:firstLine="709"/>
        <w:jc w:val="both"/>
        <w:rPr>
          <w:sz w:val="28"/>
          <w:lang w:val="en-US"/>
        </w:rPr>
      </w:pPr>
    </w:p>
    <w:p w14:paraId="7A2B447C" w14:textId="68EF5370" w:rsidR="00032052" w:rsidRPr="00032052" w:rsidRDefault="00032052">
      <w:pPr>
        <w:rPr>
          <w:lang w:val="en-US"/>
        </w:rPr>
      </w:pPr>
    </w:p>
    <w:p w14:paraId="4060DC69" w14:textId="5EF47120" w:rsidR="00032052" w:rsidRPr="00032052" w:rsidRDefault="00032052">
      <w:pPr>
        <w:rPr>
          <w:lang w:val="en-US"/>
        </w:rPr>
      </w:pPr>
    </w:p>
    <w:p w14:paraId="62A4AF51" w14:textId="77777777" w:rsidR="00032052" w:rsidRPr="00032052" w:rsidRDefault="00032052">
      <w:pPr>
        <w:rPr>
          <w:lang w:val="en-US"/>
        </w:rPr>
      </w:pPr>
    </w:p>
    <w:sectPr w:rsidR="00032052" w:rsidRPr="00032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DE"/>
    <w:rsid w:val="00032052"/>
    <w:rsid w:val="004D00DE"/>
    <w:rsid w:val="00F1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E2AC"/>
  <w15:chartTrackingRefBased/>
  <w15:docId w15:val="{33A9CCF6-8A76-416F-B933-26458676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20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32052"/>
    <w:pPr>
      <w:spacing w:line="360" w:lineRule="auto"/>
      <w:ind w:firstLine="705"/>
      <w:jc w:val="both"/>
    </w:pPr>
    <w:rPr>
      <w:sz w:val="28"/>
    </w:rPr>
  </w:style>
  <w:style w:type="character" w:customStyle="1" w:styleId="a4">
    <w:name w:val="Основной текст с отступом Знак"/>
    <w:basedOn w:val="a0"/>
    <w:link w:val="a3"/>
    <w:rsid w:val="00032052"/>
    <w:rPr>
      <w:rFonts w:ascii="Times New Roman" w:eastAsia="Times New Roman" w:hAnsi="Times New Roman" w:cs="Times New Roman"/>
      <w:sz w:val="28"/>
      <w:szCs w:val="24"/>
      <w:lang w:eastAsia="ru-RU"/>
    </w:rPr>
  </w:style>
  <w:style w:type="paragraph" w:customStyle="1" w:styleId="1">
    <w:name w:val="Обычный1"/>
    <w:rsid w:val="00032052"/>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2025-01-27T07:46:00Z</dcterms:created>
  <dcterms:modified xsi:type="dcterms:W3CDTF">2025-01-27T07:46:00Z</dcterms:modified>
</cp:coreProperties>
</file>