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73" w:rsidRPr="00503350" w:rsidRDefault="00423273" w:rsidP="003C3E8F">
      <w:pPr>
        <w:shd w:val="clear" w:color="auto" w:fill="FFFFFF"/>
        <w:jc w:val="center"/>
        <w:rPr>
          <w:b/>
          <w:bCs/>
          <w:sz w:val="28"/>
        </w:rPr>
      </w:pPr>
      <w:r w:rsidRPr="00503350">
        <w:rPr>
          <w:b/>
          <w:bCs/>
          <w:sz w:val="28"/>
        </w:rPr>
        <w:t xml:space="preserve">Учебная дисциплина «Экономика и организация туризма </w:t>
      </w:r>
    </w:p>
    <w:p w:rsidR="003C3E8F" w:rsidRPr="00503350" w:rsidRDefault="00423273" w:rsidP="003C3E8F">
      <w:pPr>
        <w:shd w:val="clear" w:color="auto" w:fill="FFFFFF"/>
        <w:jc w:val="center"/>
        <w:rPr>
          <w:b/>
          <w:bCs/>
          <w:sz w:val="28"/>
        </w:rPr>
      </w:pPr>
      <w:r w:rsidRPr="00503350">
        <w:rPr>
          <w:b/>
          <w:bCs/>
          <w:sz w:val="28"/>
        </w:rPr>
        <w:t>и экскурсионного обслуживания</w:t>
      </w:r>
      <w:r w:rsidR="003C3E8F" w:rsidRPr="00503350">
        <w:rPr>
          <w:b/>
          <w:bCs/>
          <w:sz w:val="28"/>
        </w:rPr>
        <w:t>»</w:t>
      </w:r>
    </w:p>
    <w:p w:rsidR="003C3E8F" w:rsidRPr="007F389A" w:rsidRDefault="003C3E8F" w:rsidP="003C3E8F">
      <w:pPr>
        <w:shd w:val="clear" w:color="auto" w:fill="FFFFFF"/>
        <w:jc w:val="center"/>
        <w:rPr>
          <w:b/>
          <w:bCs/>
          <w:sz w:val="28"/>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3C3E8F" w:rsidRPr="0019369C" w:rsidTr="00046CB2">
        <w:tc>
          <w:tcPr>
            <w:tcW w:w="3256" w:type="dxa"/>
            <w:shd w:val="clear" w:color="auto" w:fill="auto"/>
          </w:tcPr>
          <w:p w:rsidR="003C3E8F" w:rsidRPr="004F7522" w:rsidRDefault="003C3E8F" w:rsidP="00046CB2">
            <w:pPr>
              <w:rPr>
                <w:bCs/>
              </w:rPr>
            </w:pPr>
            <w:r w:rsidRPr="004F7522">
              <w:rPr>
                <w:bCs/>
              </w:rPr>
              <w:t xml:space="preserve">Место дисциплины </w:t>
            </w:r>
          </w:p>
          <w:p w:rsidR="003C3E8F" w:rsidRPr="004F7522" w:rsidRDefault="003C3E8F" w:rsidP="00046CB2">
            <w:pPr>
              <w:rPr>
                <w:bCs/>
              </w:rPr>
            </w:pPr>
            <w:r w:rsidRPr="004F7522">
              <w:rPr>
                <w:bCs/>
              </w:rPr>
              <w:t>в структурной схеме образовательной программы</w:t>
            </w:r>
          </w:p>
        </w:tc>
        <w:tc>
          <w:tcPr>
            <w:tcW w:w="6089" w:type="dxa"/>
            <w:shd w:val="clear" w:color="auto" w:fill="auto"/>
          </w:tcPr>
          <w:p w:rsidR="00EE2047" w:rsidRPr="004F7522" w:rsidRDefault="00EE2047" w:rsidP="00EE2047">
            <w:pPr>
              <w:ind w:left="-112"/>
              <w:jc w:val="center"/>
              <w:rPr>
                <w:bCs/>
              </w:rPr>
            </w:pPr>
            <w:r w:rsidRPr="004F7522">
              <w:rPr>
                <w:bCs/>
              </w:rPr>
              <w:t xml:space="preserve">Образовательная программа </w:t>
            </w:r>
            <w:proofErr w:type="spellStart"/>
            <w:r w:rsidRPr="004F7522">
              <w:rPr>
                <w:bCs/>
              </w:rPr>
              <w:t>бакалавриата</w:t>
            </w:r>
            <w:proofErr w:type="spellEnd"/>
          </w:p>
          <w:p w:rsidR="00EE2047" w:rsidRPr="004F7522" w:rsidRDefault="00EE2047" w:rsidP="00EE2047">
            <w:pPr>
              <w:ind w:left="-112"/>
              <w:jc w:val="center"/>
              <w:rPr>
                <w:bCs/>
              </w:rPr>
            </w:pPr>
            <w:r w:rsidRPr="004F7522">
              <w:rPr>
                <w:bCs/>
              </w:rPr>
              <w:t xml:space="preserve"> (</w:t>
            </w:r>
            <w:r w:rsidRPr="004F7522">
              <w:rPr>
                <w:bCs/>
                <w:lang w:val="en-US"/>
              </w:rPr>
              <w:t>I</w:t>
            </w:r>
            <w:r w:rsidRPr="004F7522">
              <w:rPr>
                <w:bCs/>
              </w:rPr>
              <w:t xml:space="preserve"> ступень высшего образования)</w:t>
            </w:r>
          </w:p>
          <w:p w:rsidR="00EE2047" w:rsidRPr="004F7522" w:rsidRDefault="00EE2047" w:rsidP="00EE2047">
            <w:pPr>
              <w:autoSpaceDE w:val="0"/>
              <w:autoSpaceDN w:val="0"/>
              <w:adjustRightInd w:val="0"/>
              <w:ind w:left="-112"/>
              <w:jc w:val="center"/>
              <w:rPr>
                <w:b/>
              </w:rPr>
            </w:pPr>
            <w:r w:rsidRPr="004F7522">
              <w:rPr>
                <w:bCs/>
              </w:rPr>
              <w:t xml:space="preserve">Специальность: </w:t>
            </w:r>
            <w:r w:rsidRPr="004F7522">
              <w:t>6-05-0532-01 «География»</w:t>
            </w:r>
            <w:r w:rsidRPr="004F7522">
              <w:rPr>
                <w:b/>
              </w:rPr>
              <w:t xml:space="preserve">  </w:t>
            </w:r>
          </w:p>
          <w:p w:rsidR="00EE2047" w:rsidRDefault="00EE2047" w:rsidP="00EE2047">
            <w:pPr>
              <w:ind w:left="-112"/>
              <w:jc w:val="center"/>
              <w:rPr>
                <w:bCs/>
              </w:rPr>
            </w:pPr>
            <w:r w:rsidRPr="004F7522">
              <w:rPr>
                <w:bCs/>
              </w:rPr>
              <w:t>Цикл специал</w:t>
            </w:r>
            <w:r>
              <w:rPr>
                <w:bCs/>
              </w:rPr>
              <w:t xml:space="preserve">ьных дисциплин: </w:t>
            </w:r>
          </w:p>
          <w:p w:rsidR="003C3E8F" w:rsidRPr="004F7522" w:rsidRDefault="00EE2047" w:rsidP="00EE2047">
            <w:pPr>
              <w:jc w:val="center"/>
              <w:rPr>
                <w:bCs/>
              </w:rPr>
            </w:pPr>
            <w:r w:rsidRPr="004F7522">
              <w:rPr>
                <w:bCs/>
              </w:rPr>
              <w:t>компонент</w:t>
            </w:r>
            <w:r>
              <w:rPr>
                <w:bCs/>
              </w:rPr>
              <w:t xml:space="preserve"> учреждения образования</w:t>
            </w:r>
          </w:p>
        </w:tc>
      </w:tr>
      <w:tr w:rsidR="003C3E8F" w:rsidTr="00046CB2">
        <w:tc>
          <w:tcPr>
            <w:tcW w:w="3256" w:type="dxa"/>
            <w:shd w:val="clear" w:color="auto" w:fill="auto"/>
          </w:tcPr>
          <w:p w:rsidR="003C3E8F" w:rsidRPr="004F7522" w:rsidRDefault="003C3E8F" w:rsidP="00046CB2">
            <w:pPr>
              <w:rPr>
                <w:b/>
              </w:rPr>
            </w:pPr>
            <w:r w:rsidRPr="004F7522">
              <w:rPr>
                <w:b/>
              </w:rPr>
              <w:t>Краткое содержание</w:t>
            </w:r>
          </w:p>
          <w:p w:rsidR="003C3E8F" w:rsidRPr="004F7522" w:rsidRDefault="003C3E8F" w:rsidP="00046CB2">
            <w:pPr>
              <w:rPr>
                <w:b/>
              </w:rPr>
            </w:pPr>
          </w:p>
        </w:tc>
        <w:tc>
          <w:tcPr>
            <w:tcW w:w="6089" w:type="dxa"/>
            <w:shd w:val="clear" w:color="auto" w:fill="auto"/>
          </w:tcPr>
          <w:p w:rsidR="003C3E8F" w:rsidRPr="004F7522" w:rsidRDefault="00D177FD" w:rsidP="00046CB2">
            <w:pPr>
              <w:ind w:firstLine="318"/>
              <w:jc w:val="both"/>
            </w:pPr>
            <w:r w:rsidRPr="00D177FD">
              <w:t>Экономика и организация туризма и экскурсионного обслуживания – комплексная дисциплина, освещающая вопросы влияния туризма на экономику страны, основные положения теории и практики организации туризма, а также особенности организации экскурсионного обслуживания. Дисциплина является базовой при подготовке специалистов по туристическим специализациям.</w:t>
            </w:r>
          </w:p>
        </w:tc>
      </w:tr>
      <w:tr w:rsidR="003C3E8F" w:rsidTr="00046CB2">
        <w:tc>
          <w:tcPr>
            <w:tcW w:w="3256" w:type="dxa"/>
            <w:shd w:val="clear" w:color="auto" w:fill="auto"/>
          </w:tcPr>
          <w:p w:rsidR="003C3E8F" w:rsidRPr="004F7522" w:rsidRDefault="003C3E8F" w:rsidP="00046CB2">
            <w:pPr>
              <w:rPr>
                <w:b/>
              </w:rPr>
            </w:pPr>
            <w:r w:rsidRPr="004F7522">
              <w:rPr>
                <w:b/>
              </w:rPr>
              <w:t>Формируемые компетенции, результаты обучения</w:t>
            </w:r>
          </w:p>
        </w:tc>
        <w:tc>
          <w:tcPr>
            <w:tcW w:w="6089" w:type="dxa"/>
            <w:shd w:val="clear" w:color="auto" w:fill="auto"/>
          </w:tcPr>
          <w:p w:rsidR="003C3E8F" w:rsidRPr="008D538A" w:rsidRDefault="003C3E8F" w:rsidP="00046CB2">
            <w:pPr>
              <w:ind w:firstLine="313"/>
              <w:jc w:val="both"/>
            </w:pPr>
            <w:r w:rsidRPr="008D538A">
              <w:t xml:space="preserve">Базовые профессиональные компетенции: </w:t>
            </w:r>
          </w:p>
          <w:p w:rsidR="00812F4C" w:rsidRDefault="003C3E8F" w:rsidP="00812F4C">
            <w:pPr>
              <w:jc w:val="both"/>
            </w:pPr>
            <w:r>
              <w:rPr>
                <w:b/>
              </w:rPr>
              <w:t xml:space="preserve">    </w:t>
            </w:r>
            <w:r w:rsidRPr="008D538A">
              <w:rPr>
                <w:b/>
              </w:rPr>
              <w:t>знать:</w:t>
            </w:r>
            <w:r w:rsidR="00812F4C">
              <w:t xml:space="preserve"> понятийно-терминологический аппарат и основные экономические категории экономики туризма; методологию и методику анализа туристского рынка и деятельности туристских предприятий разного типа (туроператоров, гостиничных, транспортных и др.); общие принципы формирования финансовых ресурсов и рентабельности, ценообразования, налогообложения, оплаты труда туристских предприятий;</w:t>
            </w:r>
          </w:p>
          <w:p w:rsidR="00812F4C" w:rsidRDefault="00812F4C" w:rsidP="00812F4C">
            <w:pPr>
              <w:jc w:val="both"/>
            </w:pPr>
            <w:r>
              <w:t xml:space="preserve">    </w:t>
            </w:r>
            <w:r w:rsidRPr="00812F4C">
              <w:rPr>
                <w:b/>
                <w:i/>
              </w:rPr>
              <w:t>уметь:</w:t>
            </w:r>
            <w:r>
              <w:t xml:space="preserve"> применять методы экономического анализа для оценки туристского спроса и предложения туристских продуктов и услуг, влияния туристского сектора на платежный баланс и устойчивое развитие стран и регионов; устанавливать общие закономерности структуры финансовых ресурсов, платежеспособности и рентабельности туристских предприятий; разрабатывать экономическое обоснование туристских маршрутов и экскурсий разного типа с учетом структуры спроса и платежеспособности потребителей, определять их ценовые параметры и структуру себестоимости; проводить экономический анализ основных видов хозяйственной деятельности </w:t>
            </w:r>
            <w:proofErr w:type="spellStart"/>
            <w:r>
              <w:t>турпредприятий</w:t>
            </w:r>
            <w:proofErr w:type="spellEnd"/>
            <w:r>
              <w:t>, определять тенденции динамики разных видов обслуживания, территориальной концентрации туристского обслуживания, прогнозировать развитие сегментов туристского рынка.</w:t>
            </w:r>
          </w:p>
          <w:p w:rsidR="003C3E8F" w:rsidRPr="00812F4C" w:rsidRDefault="00812F4C" w:rsidP="00812F4C">
            <w:pPr>
              <w:jc w:val="both"/>
            </w:pPr>
            <w:r>
              <w:t xml:space="preserve">    </w:t>
            </w:r>
            <w:r w:rsidRPr="00812F4C">
              <w:rPr>
                <w:b/>
                <w:i/>
              </w:rPr>
              <w:t>владеть:</w:t>
            </w:r>
            <w:r>
              <w:t xml:space="preserve"> базовыми научно-теоретическими знаниями по экономике туризма и уметь их применять для решения практических задач; </w:t>
            </w:r>
            <w:proofErr w:type="spellStart"/>
            <w:r>
              <w:t>компетентностным</w:t>
            </w:r>
            <w:proofErr w:type="spellEnd"/>
            <w:r>
              <w:t xml:space="preserve"> подходом, системным и сравнительным анализом; практическими и исследовательскими навыками.</w:t>
            </w:r>
          </w:p>
        </w:tc>
      </w:tr>
      <w:tr w:rsidR="003C3E8F" w:rsidTr="00046CB2">
        <w:tc>
          <w:tcPr>
            <w:tcW w:w="3256" w:type="dxa"/>
            <w:shd w:val="clear" w:color="auto" w:fill="auto"/>
          </w:tcPr>
          <w:p w:rsidR="003C3E8F" w:rsidRPr="004F7522" w:rsidRDefault="003C3E8F" w:rsidP="00046CB2">
            <w:pPr>
              <w:rPr>
                <w:b/>
              </w:rPr>
            </w:pPr>
            <w:proofErr w:type="spellStart"/>
            <w:r w:rsidRPr="004F7522">
              <w:rPr>
                <w:b/>
              </w:rPr>
              <w:t>Пререквизиты</w:t>
            </w:r>
            <w:proofErr w:type="spellEnd"/>
          </w:p>
        </w:tc>
        <w:tc>
          <w:tcPr>
            <w:tcW w:w="6089" w:type="dxa"/>
            <w:shd w:val="clear" w:color="auto" w:fill="auto"/>
          </w:tcPr>
          <w:p w:rsidR="003C3E8F" w:rsidRPr="004F7522" w:rsidRDefault="00CA5A52" w:rsidP="00046CB2">
            <w:pPr>
              <w:jc w:val="both"/>
            </w:pPr>
            <w:r>
              <w:t xml:space="preserve">«Индустрия туризма», «Введение в </w:t>
            </w:r>
            <w:proofErr w:type="spellStart"/>
            <w:r>
              <w:t>экскурсоведение</w:t>
            </w:r>
            <w:proofErr w:type="spellEnd"/>
            <w:r>
              <w:t xml:space="preserve"> и </w:t>
            </w:r>
            <w:proofErr w:type="spellStart"/>
            <w:r>
              <w:t>туризмологию</w:t>
            </w:r>
            <w:proofErr w:type="spellEnd"/>
            <w:r>
              <w:t>», «</w:t>
            </w:r>
            <w:proofErr w:type="spellStart"/>
            <w:r>
              <w:t>Туроперейтинг</w:t>
            </w:r>
            <w:proofErr w:type="spellEnd"/>
            <w:r>
              <w:t>», «Социально-экономическая география зарубежных стран», «География туристических объектов Беларуси»</w:t>
            </w:r>
          </w:p>
        </w:tc>
      </w:tr>
      <w:tr w:rsidR="003C3E8F" w:rsidTr="00046CB2">
        <w:tc>
          <w:tcPr>
            <w:tcW w:w="3256" w:type="dxa"/>
            <w:shd w:val="clear" w:color="auto" w:fill="auto"/>
          </w:tcPr>
          <w:p w:rsidR="003C3E8F" w:rsidRPr="004F7522" w:rsidRDefault="003C3E8F" w:rsidP="00046CB2">
            <w:pPr>
              <w:rPr>
                <w:b/>
              </w:rPr>
            </w:pPr>
            <w:r w:rsidRPr="004F7522">
              <w:rPr>
                <w:b/>
              </w:rPr>
              <w:lastRenderedPageBreak/>
              <w:t>Трудоемкость</w:t>
            </w:r>
          </w:p>
        </w:tc>
        <w:tc>
          <w:tcPr>
            <w:tcW w:w="6089" w:type="dxa"/>
            <w:shd w:val="clear" w:color="auto" w:fill="auto"/>
          </w:tcPr>
          <w:p w:rsidR="003C3E8F" w:rsidRPr="0043036F" w:rsidRDefault="00CA5A52" w:rsidP="00046CB2">
            <w:pPr>
              <w:shd w:val="clear" w:color="auto" w:fill="FFFFFF"/>
              <w:jc w:val="both"/>
              <w:rPr>
                <w:spacing w:val="-2"/>
                <w:szCs w:val="28"/>
              </w:rPr>
            </w:pPr>
            <w:r>
              <w:t>Общее количество часов – 108 (зачетных единиц – 3</w:t>
            </w:r>
            <w:r w:rsidRPr="009A2F50">
              <w:t xml:space="preserve">); </w:t>
            </w:r>
            <w:r>
              <w:t>аудиторное количество часов – 54, из них: лекции – 28</w:t>
            </w:r>
            <w:r w:rsidRPr="009A2F50">
              <w:t>,</w:t>
            </w:r>
            <w:r>
              <w:t xml:space="preserve"> лабораторные занятия – 20, практические занятия – 6</w:t>
            </w:r>
            <w:r w:rsidRPr="009A2F50">
              <w:t>.</w:t>
            </w:r>
          </w:p>
        </w:tc>
      </w:tr>
      <w:tr w:rsidR="003C3E8F" w:rsidTr="00046CB2">
        <w:tc>
          <w:tcPr>
            <w:tcW w:w="3256" w:type="dxa"/>
            <w:shd w:val="clear" w:color="auto" w:fill="auto"/>
          </w:tcPr>
          <w:p w:rsidR="003C3E8F" w:rsidRPr="004F7522" w:rsidRDefault="003C3E8F" w:rsidP="00046CB2">
            <w:pPr>
              <w:rPr>
                <w:b/>
              </w:rPr>
            </w:pPr>
            <w:r w:rsidRPr="004F7522">
              <w:rPr>
                <w:b/>
              </w:rPr>
              <w:t>Семестр(ы), требования и формы текущей и промежуточной аттестации</w:t>
            </w:r>
          </w:p>
        </w:tc>
        <w:tc>
          <w:tcPr>
            <w:tcW w:w="6089" w:type="dxa"/>
            <w:shd w:val="clear" w:color="auto" w:fill="auto"/>
          </w:tcPr>
          <w:p w:rsidR="003C3E8F" w:rsidRPr="0043036F" w:rsidRDefault="003C3E8F" w:rsidP="00046CB2">
            <w:pPr>
              <w:jc w:val="both"/>
              <w:rPr>
                <w:spacing w:val="-2"/>
                <w:szCs w:val="28"/>
              </w:rPr>
            </w:pPr>
            <w:r w:rsidRPr="0043036F">
              <w:rPr>
                <w:spacing w:val="-2"/>
                <w:szCs w:val="28"/>
              </w:rPr>
              <w:t xml:space="preserve">Форма промежуточной аттестации – контрольная работа </w:t>
            </w:r>
          </w:p>
          <w:p w:rsidR="003C3E8F" w:rsidRPr="0043036F" w:rsidRDefault="003C3E8F" w:rsidP="00046CB2">
            <w:pPr>
              <w:jc w:val="both"/>
            </w:pPr>
            <w:r w:rsidRPr="0043036F">
              <w:rPr>
                <w:spacing w:val="-2"/>
                <w:szCs w:val="28"/>
              </w:rPr>
              <w:t xml:space="preserve">Форма отчетности – экзамен в </w:t>
            </w:r>
            <w:r w:rsidRPr="0043036F">
              <w:rPr>
                <w:spacing w:val="-2"/>
                <w:szCs w:val="28"/>
                <w:lang w:val="en-US"/>
              </w:rPr>
              <w:t>VIII</w:t>
            </w:r>
            <w:r w:rsidRPr="0043036F">
              <w:rPr>
                <w:spacing w:val="-2"/>
                <w:szCs w:val="28"/>
              </w:rPr>
              <w:t xml:space="preserve"> семестре</w:t>
            </w:r>
          </w:p>
        </w:tc>
      </w:tr>
    </w:tbl>
    <w:p w:rsidR="003C3E8F" w:rsidRDefault="003C3E8F" w:rsidP="003C3E8F">
      <w:pPr>
        <w:ind w:left="1575" w:firstLine="3465"/>
        <w:jc w:val="both"/>
        <w:rPr>
          <w:color w:val="000000"/>
          <w:sz w:val="28"/>
          <w:szCs w:val="28"/>
        </w:rPr>
      </w:pPr>
    </w:p>
    <w:p w:rsidR="00503350" w:rsidRPr="00503350" w:rsidRDefault="00503350" w:rsidP="00503350">
      <w:pPr>
        <w:shd w:val="clear" w:color="auto" w:fill="FFFFFF"/>
        <w:jc w:val="center"/>
        <w:rPr>
          <w:b/>
          <w:bCs/>
          <w:sz w:val="28"/>
          <w:szCs w:val="28"/>
          <w:lang w:val="en-US"/>
        </w:rPr>
      </w:pPr>
      <w:r w:rsidRPr="00503350">
        <w:rPr>
          <w:b/>
          <w:bCs/>
          <w:sz w:val="28"/>
          <w:szCs w:val="28"/>
          <w:lang w:val="en-US"/>
        </w:rPr>
        <w:t>Academic discipline "Economics and organization of tourism</w:t>
      </w:r>
    </w:p>
    <w:p w:rsidR="003C3E8F" w:rsidRPr="007F389A" w:rsidRDefault="00503350" w:rsidP="00503350">
      <w:pPr>
        <w:shd w:val="clear" w:color="auto" w:fill="FFFFFF"/>
        <w:jc w:val="center"/>
        <w:rPr>
          <w:b/>
          <w:bCs/>
          <w:sz w:val="28"/>
          <w:szCs w:val="28"/>
        </w:rPr>
      </w:pPr>
      <w:proofErr w:type="spellStart"/>
      <w:r w:rsidRPr="00503350">
        <w:rPr>
          <w:b/>
          <w:bCs/>
          <w:sz w:val="28"/>
          <w:szCs w:val="28"/>
        </w:rPr>
        <w:t>and</w:t>
      </w:r>
      <w:proofErr w:type="spellEnd"/>
      <w:r w:rsidRPr="00503350">
        <w:rPr>
          <w:b/>
          <w:bCs/>
          <w:sz w:val="28"/>
          <w:szCs w:val="28"/>
        </w:rPr>
        <w:t xml:space="preserve"> </w:t>
      </w:r>
      <w:proofErr w:type="spellStart"/>
      <w:r w:rsidRPr="00503350">
        <w:rPr>
          <w:b/>
          <w:bCs/>
          <w:sz w:val="28"/>
          <w:szCs w:val="28"/>
        </w:rPr>
        <w:t>excursion</w:t>
      </w:r>
      <w:proofErr w:type="spellEnd"/>
      <w:r w:rsidRPr="00503350">
        <w:rPr>
          <w:b/>
          <w:bCs/>
          <w:sz w:val="28"/>
          <w:szCs w:val="28"/>
        </w:rPr>
        <w:t xml:space="preserve"> </w:t>
      </w:r>
      <w:proofErr w:type="spellStart"/>
      <w:r w:rsidRPr="00503350">
        <w:rPr>
          <w:b/>
          <w:bCs/>
          <w:sz w:val="28"/>
          <w:szCs w:val="28"/>
        </w:rPr>
        <w:t>services</w:t>
      </w:r>
      <w:proofErr w:type="spellEnd"/>
      <w:r w:rsidRPr="00503350">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3C3E8F" w:rsidRPr="00503350" w:rsidTr="00046CB2">
        <w:tc>
          <w:tcPr>
            <w:tcW w:w="3256" w:type="dxa"/>
            <w:shd w:val="clear" w:color="auto" w:fill="auto"/>
          </w:tcPr>
          <w:p w:rsidR="003C3E8F" w:rsidRPr="00DB247B" w:rsidRDefault="003C3E8F" w:rsidP="00046CB2">
            <w:pPr>
              <w:rPr>
                <w:bCs/>
                <w:lang w:val="en-US"/>
              </w:rPr>
            </w:pPr>
            <w:r w:rsidRPr="00DB247B">
              <w:rPr>
                <w:bCs/>
                <w:lang w:val="en-US"/>
              </w:rPr>
              <w:t>The place of discipline</w:t>
            </w:r>
          </w:p>
          <w:p w:rsidR="003C3E8F" w:rsidRPr="00DB247B" w:rsidRDefault="003C3E8F" w:rsidP="00046CB2">
            <w:pPr>
              <w:rPr>
                <w:bCs/>
                <w:lang w:val="en-US"/>
              </w:rPr>
            </w:pPr>
            <w:r w:rsidRPr="00DB247B">
              <w:rPr>
                <w:bCs/>
                <w:lang w:val="en-US"/>
              </w:rPr>
              <w:t>in the structural scheme of the educational program</w:t>
            </w:r>
          </w:p>
        </w:tc>
        <w:tc>
          <w:tcPr>
            <w:tcW w:w="6089" w:type="dxa"/>
            <w:shd w:val="clear" w:color="auto" w:fill="auto"/>
          </w:tcPr>
          <w:p w:rsidR="00503350" w:rsidRPr="00503350" w:rsidRDefault="00503350" w:rsidP="00503350">
            <w:pPr>
              <w:jc w:val="center"/>
              <w:rPr>
                <w:bCs/>
                <w:lang w:val="en-US"/>
              </w:rPr>
            </w:pPr>
            <w:r w:rsidRPr="00503350">
              <w:rPr>
                <w:bCs/>
                <w:lang w:val="en-US"/>
              </w:rPr>
              <w:t>Undergraduate Education Program</w:t>
            </w:r>
          </w:p>
          <w:p w:rsidR="00503350" w:rsidRPr="00503350" w:rsidRDefault="00503350" w:rsidP="00503350">
            <w:pPr>
              <w:jc w:val="center"/>
              <w:rPr>
                <w:bCs/>
                <w:lang w:val="en-US"/>
              </w:rPr>
            </w:pPr>
            <w:r w:rsidRPr="00503350">
              <w:rPr>
                <w:bCs/>
                <w:lang w:val="en-US"/>
              </w:rPr>
              <w:t>(I stage of higher education)</w:t>
            </w:r>
          </w:p>
          <w:p w:rsidR="00503350" w:rsidRPr="00503350" w:rsidRDefault="00503350" w:rsidP="00503350">
            <w:pPr>
              <w:jc w:val="center"/>
              <w:rPr>
                <w:bCs/>
                <w:lang w:val="en-US"/>
              </w:rPr>
            </w:pPr>
            <w:r w:rsidRPr="00503350">
              <w:rPr>
                <w:bCs/>
                <w:lang w:val="en-US"/>
              </w:rPr>
              <w:t>Specialty: 6-05-0532-01 "Geography"</w:t>
            </w:r>
          </w:p>
          <w:p w:rsidR="00503350" w:rsidRPr="00503350" w:rsidRDefault="00503350" w:rsidP="00503350">
            <w:pPr>
              <w:jc w:val="center"/>
              <w:rPr>
                <w:bCs/>
                <w:lang w:val="en-US"/>
              </w:rPr>
            </w:pPr>
            <w:r w:rsidRPr="00503350">
              <w:rPr>
                <w:bCs/>
                <w:lang w:val="en-US"/>
              </w:rPr>
              <w:t>Cycle of special disciplines:</w:t>
            </w:r>
          </w:p>
          <w:p w:rsidR="003C3E8F" w:rsidRPr="00DB247B" w:rsidRDefault="00503350" w:rsidP="00503350">
            <w:pPr>
              <w:jc w:val="center"/>
              <w:rPr>
                <w:bCs/>
                <w:lang w:val="en-US"/>
              </w:rPr>
            </w:pPr>
            <w:r w:rsidRPr="00503350">
              <w:rPr>
                <w:bCs/>
                <w:lang w:val="en-US"/>
              </w:rPr>
              <w:t>ed</w:t>
            </w:r>
            <w:r>
              <w:rPr>
                <w:bCs/>
                <w:lang w:val="en-US"/>
              </w:rPr>
              <w:t>ucational institution component</w:t>
            </w:r>
          </w:p>
        </w:tc>
      </w:tr>
      <w:tr w:rsidR="003C3E8F" w:rsidRPr="00503350" w:rsidTr="00046CB2">
        <w:tc>
          <w:tcPr>
            <w:tcW w:w="3256" w:type="dxa"/>
            <w:shd w:val="clear" w:color="auto" w:fill="auto"/>
          </w:tcPr>
          <w:p w:rsidR="003C3E8F" w:rsidRPr="0019369C" w:rsidRDefault="003C3E8F" w:rsidP="00046CB2">
            <w:pPr>
              <w:rPr>
                <w:b/>
              </w:rPr>
            </w:pPr>
            <w:proofErr w:type="spellStart"/>
            <w:r w:rsidRPr="00DB247B">
              <w:rPr>
                <w:b/>
              </w:rPr>
              <w:t>Summary</w:t>
            </w:r>
            <w:proofErr w:type="spellEnd"/>
          </w:p>
        </w:tc>
        <w:tc>
          <w:tcPr>
            <w:tcW w:w="6089" w:type="dxa"/>
            <w:shd w:val="clear" w:color="auto" w:fill="auto"/>
          </w:tcPr>
          <w:p w:rsidR="003C3E8F" w:rsidRPr="00DB247B" w:rsidRDefault="00503350" w:rsidP="00046CB2">
            <w:pPr>
              <w:pStyle w:val="a3"/>
              <w:spacing w:line="240" w:lineRule="auto"/>
              <w:ind w:firstLine="567"/>
              <w:rPr>
                <w:sz w:val="24"/>
                <w:lang w:val="en-US"/>
              </w:rPr>
            </w:pPr>
            <w:r w:rsidRPr="00503350">
              <w:rPr>
                <w:bCs/>
                <w:sz w:val="24"/>
                <w:lang w:val="en-US"/>
              </w:rPr>
              <w:t>The economy and organization of tourism and excursion services is a complex discipline that covers the impact of tourism on the country's economy, the main provisions of the theory and practice of organizing tourism, as well as the specifics of organizing excursion services. The discipline is basic in the training of specialists in tourism specializations.</w:t>
            </w:r>
          </w:p>
        </w:tc>
      </w:tr>
      <w:tr w:rsidR="003C3E8F" w:rsidRPr="00503350" w:rsidTr="00046CB2">
        <w:tc>
          <w:tcPr>
            <w:tcW w:w="3256" w:type="dxa"/>
            <w:shd w:val="clear" w:color="auto" w:fill="auto"/>
          </w:tcPr>
          <w:p w:rsidR="003C3E8F" w:rsidRPr="0019369C" w:rsidRDefault="003C3E8F" w:rsidP="00046CB2">
            <w:pPr>
              <w:rPr>
                <w:b/>
              </w:rPr>
            </w:pPr>
            <w:proofErr w:type="spellStart"/>
            <w:r w:rsidRPr="00DB247B">
              <w:rPr>
                <w:b/>
              </w:rPr>
              <w:t>Emerging</w:t>
            </w:r>
            <w:proofErr w:type="spellEnd"/>
            <w:r w:rsidRPr="00DB247B">
              <w:rPr>
                <w:b/>
              </w:rPr>
              <w:t xml:space="preserve"> </w:t>
            </w:r>
            <w:proofErr w:type="spellStart"/>
            <w:r w:rsidRPr="00DB247B">
              <w:rPr>
                <w:b/>
              </w:rPr>
              <w:t>competencies</w:t>
            </w:r>
            <w:proofErr w:type="spellEnd"/>
            <w:r w:rsidRPr="00DB247B">
              <w:rPr>
                <w:b/>
              </w:rPr>
              <w:t xml:space="preserve">, </w:t>
            </w:r>
            <w:proofErr w:type="spellStart"/>
            <w:r w:rsidRPr="00DB247B">
              <w:rPr>
                <w:b/>
              </w:rPr>
              <w:t>learning</w:t>
            </w:r>
            <w:proofErr w:type="spellEnd"/>
            <w:r w:rsidRPr="00DB247B">
              <w:rPr>
                <w:b/>
              </w:rPr>
              <w:t xml:space="preserve"> </w:t>
            </w:r>
            <w:proofErr w:type="spellStart"/>
            <w:r w:rsidRPr="00DB247B">
              <w:rPr>
                <w:b/>
              </w:rPr>
              <w:t>outcomes</w:t>
            </w:r>
            <w:proofErr w:type="spellEnd"/>
          </w:p>
        </w:tc>
        <w:tc>
          <w:tcPr>
            <w:tcW w:w="6089" w:type="dxa"/>
            <w:shd w:val="clear" w:color="auto" w:fill="auto"/>
          </w:tcPr>
          <w:p w:rsidR="00503350" w:rsidRPr="00503350" w:rsidRDefault="00503350" w:rsidP="00503350">
            <w:pPr>
              <w:pStyle w:val="1"/>
              <w:tabs>
                <w:tab w:val="left" w:pos="84"/>
              </w:tabs>
              <w:ind w:hanging="58"/>
              <w:rPr>
                <w:sz w:val="24"/>
                <w:szCs w:val="24"/>
                <w:lang w:val="en-US"/>
              </w:rPr>
            </w:pPr>
            <w:r w:rsidRPr="00503350">
              <w:rPr>
                <w:sz w:val="24"/>
                <w:szCs w:val="24"/>
                <w:lang w:val="en-US"/>
              </w:rPr>
              <w:t>Basic professional competencies:</w:t>
            </w:r>
          </w:p>
          <w:p w:rsidR="003C3E8F" w:rsidRDefault="00503350" w:rsidP="00503350">
            <w:pPr>
              <w:pStyle w:val="1"/>
              <w:tabs>
                <w:tab w:val="left" w:pos="84"/>
              </w:tabs>
              <w:ind w:hanging="58"/>
              <w:rPr>
                <w:sz w:val="24"/>
                <w:szCs w:val="24"/>
                <w:lang w:val="en-US"/>
              </w:rPr>
            </w:pPr>
            <w:r w:rsidRPr="00503350">
              <w:rPr>
                <w:sz w:val="24"/>
                <w:szCs w:val="24"/>
                <w:lang w:val="en-US"/>
              </w:rPr>
              <w:t>know: conceptual and terminological apparatus and the main economic categories of the tourism economy; methodology and methodology for analyzing the tourist market and the activities of tourist enterprises of various types (tour operators, hotel, transport, etc.); general principles of formation of financial resources and profitability, pricing, taxation, remuneration of tourist enterprises;</w:t>
            </w:r>
          </w:p>
          <w:p w:rsidR="00503350" w:rsidRDefault="00503350" w:rsidP="00503350">
            <w:pPr>
              <w:pStyle w:val="1"/>
              <w:tabs>
                <w:tab w:val="left" w:pos="84"/>
              </w:tabs>
              <w:ind w:hanging="58"/>
              <w:rPr>
                <w:sz w:val="24"/>
                <w:szCs w:val="24"/>
                <w:lang w:val="en-US"/>
              </w:rPr>
            </w:pPr>
            <w:proofErr w:type="gramStart"/>
            <w:r w:rsidRPr="00503350">
              <w:rPr>
                <w:sz w:val="24"/>
                <w:szCs w:val="24"/>
                <w:lang w:val="en-US"/>
              </w:rPr>
              <w:t>be able to: apply methods of economic analysis to assess tourist demand and supply of tourist products and services, the impact of the tourism sector on the balance of payments and sustainable development of countries and regions; establish general patterns of the structure of financial resources, solvency and profitability of tourist enterprises; develop an economic justification for tourist routes and excursions of various types, taking into account the structure of demand and the solvency of consumers, determine their price parameters and cost structure; conduct an economic analysis of the main types of economic activities of tourism enterprises, determine the trends in the dynamics of different types of services, the territorial concentration of tourist services, and predict the development of segments of the tourist market.</w:t>
            </w:r>
            <w:proofErr w:type="gramEnd"/>
          </w:p>
          <w:p w:rsidR="00503350" w:rsidRPr="00DB247B" w:rsidRDefault="00503350" w:rsidP="00503350">
            <w:pPr>
              <w:pStyle w:val="1"/>
              <w:tabs>
                <w:tab w:val="left" w:pos="84"/>
              </w:tabs>
              <w:ind w:hanging="58"/>
              <w:rPr>
                <w:sz w:val="24"/>
                <w:szCs w:val="24"/>
                <w:lang w:val="en-US"/>
              </w:rPr>
            </w:pPr>
            <w:proofErr w:type="gramStart"/>
            <w:r w:rsidRPr="00503350">
              <w:rPr>
                <w:sz w:val="24"/>
                <w:szCs w:val="24"/>
                <w:lang w:val="en-US"/>
              </w:rPr>
              <w:t>possess</w:t>
            </w:r>
            <w:proofErr w:type="gramEnd"/>
            <w:r w:rsidRPr="00503350">
              <w:rPr>
                <w:sz w:val="24"/>
                <w:szCs w:val="24"/>
                <w:lang w:val="en-US"/>
              </w:rPr>
              <w:t>: basic scientific and theoretical knowledge on the economics of tourism and be able to apply them to solve practical problems; competence approach, system and comparative analysis; practical and research skills.</w:t>
            </w:r>
          </w:p>
        </w:tc>
      </w:tr>
      <w:tr w:rsidR="003C3E8F" w:rsidRPr="00503350" w:rsidTr="00046CB2">
        <w:tc>
          <w:tcPr>
            <w:tcW w:w="3256" w:type="dxa"/>
            <w:shd w:val="clear" w:color="auto" w:fill="auto"/>
          </w:tcPr>
          <w:p w:rsidR="003C3E8F" w:rsidRPr="0019369C" w:rsidRDefault="003C3E8F" w:rsidP="00046CB2">
            <w:pPr>
              <w:rPr>
                <w:b/>
              </w:rPr>
            </w:pPr>
            <w:proofErr w:type="spellStart"/>
            <w:r w:rsidRPr="00DB247B">
              <w:rPr>
                <w:b/>
              </w:rPr>
              <w:t>Prerequisites</w:t>
            </w:r>
            <w:proofErr w:type="spellEnd"/>
          </w:p>
        </w:tc>
        <w:tc>
          <w:tcPr>
            <w:tcW w:w="6089" w:type="dxa"/>
            <w:shd w:val="clear" w:color="auto" w:fill="auto"/>
          </w:tcPr>
          <w:p w:rsidR="003C3E8F" w:rsidRPr="00503350" w:rsidRDefault="00503350" w:rsidP="00503350">
            <w:pPr>
              <w:jc w:val="both"/>
              <w:rPr>
                <w:lang w:val="en-US"/>
              </w:rPr>
            </w:pPr>
            <w:r w:rsidRPr="00503350">
              <w:rPr>
                <w:lang w:val="en-US"/>
              </w:rPr>
              <w:t>"Tourism Industry," "Introduction to Excursion and Tourism," "Tour Rating," "Socio-Economic Geography of Foreign Countries," "Geography of Tourist Facilities of Belarus"</w:t>
            </w:r>
          </w:p>
        </w:tc>
      </w:tr>
      <w:tr w:rsidR="003C3E8F" w:rsidRPr="00503350" w:rsidTr="00046CB2">
        <w:tc>
          <w:tcPr>
            <w:tcW w:w="3256" w:type="dxa"/>
            <w:shd w:val="clear" w:color="auto" w:fill="auto"/>
          </w:tcPr>
          <w:p w:rsidR="003C3E8F" w:rsidRPr="0019369C" w:rsidRDefault="003C3E8F" w:rsidP="00046CB2">
            <w:pPr>
              <w:rPr>
                <w:b/>
              </w:rPr>
            </w:pPr>
            <w:proofErr w:type="spellStart"/>
            <w:r w:rsidRPr="00DB247B">
              <w:rPr>
                <w:b/>
              </w:rPr>
              <w:lastRenderedPageBreak/>
              <w:t>Labor</w:t>
            </w:r>
            <w:proofErr w:type="spellEnd"/>
            <w:r w:rsidRPr="00DB247B">
              <w:rPr>
                <w:b/>
              </w:rPr>
              <w:t xml:space="preserve"> </w:t>
            </w:r>
            <w:proofErr w:type="spellStart"/>
            <w:r w:rsidRPr="00DB247B">
              <w:rPr>
                <w:b/>
              </w:rPr>
              <w:t>intensity</w:t>
            </w:r>
            <w:proofErr w:type="spellEnd"/>
          </w:p>
        </w:tc>
        <w:tc>
          <w:tcPr>
            <w:tcW w:w="6089" w:type="dxa"/>
            <w:shd w:val="clear" w:color="auto" w:fill="auto"/>
          </w:tcPr>
          <w:p w:rsidR="003C3E8F" w:rsidRPr="00DB247B" w:rsidRDefault="00503350" w:rsidP="00503350">
            <w:pPr>
              <w:jc w:val="both"/>
              <w:rPr>
                <w:lang w:val="en-US"/>
              </w:rPr>
            </w:pPr>
            <w:r w:rsidRPr="00503350">
              <w:rPr>
                <w:lang w:val="en-US"/>
              </w:rPr>
              <w:t xml:space="preserve">Total number of hours - 108 (credits - 3); classroom number of hours - 54, of which: lectures - 28, laboratory classes - 20, </w:t>
            </w:r>
            <w:r>
              <w:rPr>
                <w:lang w:val="en-US"/>
              </w:rPr>
              <w:t>practical classes - 6.</w:t>
            </w:r>
          </w:p>
        </w:tc>
      </w:tr>
      <w:tr w:rsidR="003C3E8F" w:rsidRPr="00503350" w:rsidTr="00046CB2">
        <w:tc>
          <w:tcPr>
            <w:tcW w:w="3256" w:type="dxa"/>
            <w:shd w:val="clear" w:color="auto" w:fill="auto"/>
          </w:tcPr>
          <w:p w:rsidR="003C3E8F" w:rsidRPr="00DB247B" w:rsidRDefault="003C3E8F" w:rsidP="00046CB2">
            <w:pPr>
              <w:rPr>
                <w:b/>
                <w:lang w:val="en-US"/>
              </w:rPr>
            </w:pPr>
            <w:r w:rsidRPr="00DB247B">
              <w:rPr>
                <w:b/>
                <w:lang w:val="en-US"/>
              </w:rPr>
              <w:t>Semester(s), requirements and forms of current and intermediate certification</w:t>
            </w:r>
          </w:p>
        </w:tc>
        <w:tc>
          <w:tcPr>
            <w:tcW w:w="6089" w:type="dxa"/>
            <w:shd w:val="clear" w:color="auto" w:fill="auto"/>
          </w:tcPr>
          <w:p w:rsidR="00503350" w:rsidRPr="00503350" w:rsidRDefault="00503350" w:rsidP="00503350">
            <w:pPr>
              <w:jc w:val="both"/>
              <w:rPr>
                <w:lang w:val="en-US"/>
              </w:rPr>
            </w:pPr>
            <w:r w:rsidRPr="00503350">
              <w:rPr>
                <w:lang w:val="en-US"/>
              </w:rPr>
              <w:t>Intermediate Qualification Form - Test Work</w:t>
            </w:r>
          </w:p>
          <w:p w:rsidR="003C3E8F" w:rsidRPr="00DB247B" w:rsidRDefault="00503350" w:rsidP="00503350">
            <w:pPr>
              <w:jc w:val="both"/>
              <w:rPr>
                <w:lang w:val="en-US"/>
              </w:rPr>
            </w:pPr>
            <w:r w:rsidRPr="00503350">
              <w:rPr>
                <w:lang w:val="en-US"/>
              </w:rPr>
              <w:t>Reporting form - examination in the VIII semester</w:t>
            </w:r>
          </w:p>
        </w:tc>
      </w:tr>
    </w:tbl>
    <w:p w:rsidR="003C3E8F" w:rsidRPr="00DB247B" w:rsidRDefault="003C3E8F" w:rsidP="003C3E8F">
      <w:pPr>
        <w:pStyle w:val="a3"/>
        <w:tabs>
          <w:tab w:val="left" w:pos="567"/>
        </w:tabs>
        <w:spacing w:line="240" w:lineRule="auto"/>
        <w:ind w:firstLine="709"/>
        <w:rPr>
          <w:lang w:val="en-US"/>
        </w:rPr>
      </w:pPr>
    </w:p>
    <w:p w:rsidR="003C3E8F" w:rsidRPr="006728BC" w:rsidRDefault="003C3E8F" w:rsidP="003C3E8F">
      <w:pPr>
        <w:rPr>
          <w:lang w:val="en-US"/>
        </w:rPr>
      </w:pPr>
    </w:p>
    <w:p w:rsidR="003C3E8F" w:rsidRPr="000E54F2" w:rsidRDefault="003C3E8F" w:rsidP="003C3E8F">
      <w:pPr>
        <w:rPr>
          <w:lang w:val="en-US"/>
        </w:rPr>
      </w:pPr>
    </w:p>
    <w:p w:rsidR="00264AB8" w:rsidRPr="003C3E8F" w:rsidRDefault="00264AB8">
      <w:pPr>
        <w:rPr>
          <w:lang w:val="en-US"/>
        </w:rPr>
      </w:pPr>
    </w:p>
    <w:sectPr w:rsidR="00264AB8" w:rsidRPr="003C3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8F"/>
    <w:rsid w:val="00264AB8"/>
    <w:rsid w:val="003C3E8F"/>
    <w:rsid w:val="00423273"/>
    <w:rsid w:val="00503350"/>
    <w:rsid w:val="00812F4C"/>
    <w:rsid w:val="00CA5A52"/>
    <w:rsid w:val="00D177FD"/>
    <w:rsid w:val="00EE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9911"/>
  <w15:chartTrackingRefBased/>
  <w15:docId w15:val="{2558C9FF-D645-4095-A740-DD3CB16D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E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3E8F"/>
    <w:pPr>
      <w:spacing w:line="360" w:lineRule="auto"/>
      <w:ind w:firstLine="705"/>
      <w:jc w:val="both"/>
    </w:pPr>
    <w:rPr>
      <w:sz w:val="28"/>
    </w:rPr>
  </w:style>
  <w:style w:type="character" w:customStyle="1" w:styleId="a4">
    <w:name w:val="Основной текст с отступом Знак"/>
    <w:basedOn w:val="a0"/>
    <w:link w:val="a3"/>
    <w:rsid w:val="003C3E8F"/>
    <w:rPr>
      <w:rFonts w:ascii="Times New Roman" w:eastAsia="Times New Roman" w:hAnsi="Times New Roman" w:cs="Times New Roman"/>
      <w:sz w:val="28"/>
      <w:szCs w:val="24"/>
      <w:lang w:eastAsia="ru-RU"/>
    </w:rPr>
  </w:style>
  <w:style w:type="paragraph" w:customStyle="1" w:styleId="1">
    <w:name w:val="Обычный1"/>
    <w:rsid w:val="003C3E8F"/>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Marina</cp:lastModifiedBy>
  <cp:revision>7</cp:revision>
  <dcterms:created xsi:type="dcterms:W3CDTF">2025-02-10T06:34:00Z</dcterms:created>
  <dcterms:modified xsi:type="dcterms:W3CDTF">2025-02-11T17:08:00Z</dcterms:modified>
</cp:coreProperties>
</file>